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xml" ContentType="application/vnd.openxmlformats-officedocument.wordprocessingml.comment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632815" w:rsidR="000237AE" w:rsidP="000237AE" w:rsidRDefault="00AE3A0A" w14:paraId="386ED633" w14:textId="2859010F">
      <w:pPr>
        <w:pStyle w:val="berschrift1"/>
        <w:rPr>
          <w:rFonts w:ascii="Cambria" w:hAnsi="Cambria"/>
          <w:sz w:val="48"/>
        </w:rPr>
      </w:pPr>
      <w:r>
        <w:rPr>
          <w:rFonts w:ascii="Cambria" w:hAnsi="Cambria"/>
          <w:noProof/>
          <w:sz w:val="48"/>
        </w:rPr>
        <w:drawing>
          <wp:anchor distT="0" distB="0" distL="114300" distR="114300" simplePos="0" relativeHeight="251658240" behindDoc="0" locked="0" layoutInCell="1" allowOverlap="1" wp14:anchorId="1E5BA30E" wp14:editId="3C2A1DDE">
            <wp:simplePos x="0" y="0"/>
            <wp:positionH relativeFrom="column">
              <wp:posOffset>5205730</wp:posOffset>
            </wp:positionH>
            <wp:positionV relativeFrom="paragraph">
              <wp:posOffset>-804545</wp:posOffset>
            </wp:positionV>
            <wp:extent cx="1052713" cy="1476375"/>
            <wp:effectExtent l="0" t="0" r="0" b="0"/>
            <wp:wrapNone/>
            <wp:docPr id="68976196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761964" name="Grafik 68976196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52713" cy="1476375"/>
                    </a:xfrm>
                    <a:prstGeom prst="rect">
                      <a:avLst/>
                    </a:prstGeom>
                  </pic:spPr>
                </pic:pic>
              </a:graphicData>
            </a:graphic>
            <wp14:sizeRelH relativeFrom="page">
              <wp14:pctWidth>0</wp14:pctWidth>
            </wp14:sizeRelH>
            <wp14:sizeRelV relativeFrom="page">
              <wp14:pctHeight>0</wp14:pctHeight>
            </wp14:sizeRelV>
          </wp:anchor>
        </w:drawing>
      </w:r>
      <w:r w:rsidRPr="00183343" w:rsidR="00A31F72">
        <w:rPr>
          <w:rFonts w:ascii="Cambria" w:hAnsi="Cambria"/>
          <w:sz w:val="44"/>
          <w:szCs w:val="28"/>
        </w:rPr>
        <w:t>Forschungslabor: Wasserkreislauf</w:t>
      </w:r>
      <w:r w:rsidRPr="00183343" w:rsidR="00183343">
        <w:rPr>
          <w:rFonts w:ascii="Cambria" w:hAnsi="Cambria"/>
          <w:sz w:val="44"/>
          <w:szCs w:val="28"/>
        </w:rPr>
        <w:t xml:space="preserve"> entdecken</w:t>
      </w:r>
      <w:r w:rsidRPr="00183343" w:rsidR="000237AE">
        <w:rPr>
          <w:i/>
          <w:noProof/>
          <w:sz w:val="28"/>
          <w:szCs w:val="28"/>
          <w:lang w:eastAsia="de-DE"/>
        </w:rPr>
        <w:t xml:space="preserve"> </w:t>
      </w:r>
    </w:p>
    <w:p w:rsidR="006B41B0" w:rsidP="00AE3A0A" w:rsidRDefault="006B41B0" w14:paraId="3D77A0CF" w14:textId="77777777">
      <w:pPr>
        <w:rPr>
          <w:rFonts w:asciiTheme="majorHAnsi" w:hAnsiTheme="majorHAnsi" w:eastAsiaTheme="majorEastAsia" w:cstheme="majorBidi"/>
          <w:b/>
          <w:bCs/>
          <w:color w:val="4472C4" w:themeColor="accent1"/>
          <w:sz w:val="28"/>
          <w:szCs w:val="24"/>
        </w:rPr>
      </w:pPr>
      <w:r w:rsidRPr="009A1EAC">
        <w:rPr>
          <w:b/>
          <w:bCs/>
          <w:iCs/>
          <w:sz w:val="24"/>
          <w:szCs w:val="24"/>
        </w:rPr>
        <w:t>90 Minuten | ab Klasse 5 (ab 10 Jahre)</w:t>
      </w:r>
      <w:r w:rsidRPr="009A1EAC">
        <w:rPr>
          <w:iCs/>
          <w:sz w:val="24"/>
          <w:szCs w:val="24"/>
        </w:rPr>
        <w:t> </w:t>
      </w:r>
      <w:r w:rsidRPr="009A1EAC">
        <w:rPr>
          <w:iCs/>
          <w:sz w:val="24"/>
          <w:szCs w:val="24"/>
        </w:rPr>
        <w:br/>
      </w:r>
      <w:r w:rsidRPr="009A1EAC">
        <w:rPr>
          <w:b/>
          <w:bCs/>
          <w:iCs/>
          <w:sz w:val="24"/>
          <w:szCs w:val="24"/>
        </w:rPr>
        <w:t>Insbesondere geeignet für:</w:t>
      </w:r>
      <w:r w:rsidRPr="009A1EAC">
        <w:rPr>
          <w:iCs/>
          <w:sz w:val="24"/>
          <w:szCs w:val="24"/>
        </w:rPr>
        <w:t> Naturwissenschaften, Erdkunde</w:t>
      </w:r>
      <w:r w:rsidRPr="007B7719">
        <w:rPr>
          <w:rFonts w:asciiTheme="majorHAnsi" w:hAnsiTheme="majorHAnsi" w:eastAsiaTheme="majorEastAsia" w:cstheme="majorBidi"/>
          <w:b/>
          <w:bCs/>
          <w:color w:val="4472C4" w:themeColor="accent1"/>
          <w:sz w:val="28"/>
          <w:szCs w:val="24"/>
        </w:rPr>
        <w:t xml:space="preserve"> </w:t>
      </w:r>
    </w:p>
    <w:p w:rsidRPr="006B41B0" w:rsidR="009A1EAC" w:rsidP="006B41B0" w:rsidRDefault="0082242C" w14:paraId="71EEA3F5" w14:textId="6386C371">
      <w:pPr>
        <w:rPr>
          <w:iCs/>
          <w:sz w:val="24"/>
          <w:szCs w:val="24"/>
        </w:rPr>
      </w:pPr>
      <w:r w:rsidRPr="007B7719">
        <w:rPr>
          <w:rFonts w:asciiTheme="majorHAnsi" w:hAnsiTheme="majorHAnsi" w:eastAsiaTheme="majorEastAsia" w:cstheme="majorBidi"/>
          <w:b/>
          <w:bCs/>
          <w:color w:val="4472C4" w:themeColor="accent1"/>
          <w:sz w:val="28"/>
          <w:szCs w:val="24"/>
        </w:rPr>
        <w:t>Beschreibung</w:t>
      </w:r>
      <w:r>
        <w:rPr>
          <w:rFonts w:asciiTheme="majorHAnsi" w:hAnsiTheme="majorHAnsi" w:eastAsiaTheme="majorEastAsia" w:cstheme="majorBidi"/>
          <w:b/>
          <w:bCs/>
          <w:color w:val="4472C4" w:themeColor="accent1"/>
          <w:sz w:val="28"/>
          <w:szCs w:val="24"/>
        </w:rPr>
        <w:br/>
      </w:r>
      <w:r w:rsidRPr="006B41B0" w:rsidR="006B41B0">
        <w:rPr>
          <w:iCs/>
          <w:sz w:val="24"/>
          <w:szCs w:val="24"/>
        </w:rPr>
        <w:t>Wo kommt Wasser her? Wo geht es hin? Und was passiert dazwischen? </w:t>
      </w:r>
      <w:r w:rsidRPr="006B41B0" w:rsidR="006B41B0">
        <w:rPr>
          <w:iCs/>
          <w:sz w:val="24"/>
          <w:szCs w:val="24"/>
        </w:rPr>
        <w:br/>
      </w:r>
      <w:r w:rsidRPr="006B41B0" w:rsidR="006B41B0">
        <w:rPr>
          <w:iCs/>
          <w:sz w:val="24"/>
          <w:szCs w:val="24"/>
        </w:rPr>
        <w:t>An Experimentierstationen erforschen die Schüler*innen den natürlichen Wasserkreislauf, testen Wasserfiltration, untersuchen Versickerung und Versiegelung und beobachten Fließgeschwindigkeiten. </w:t>
      </w:r>
      <w:r w:rsidRPr="006B41B0" w:rsidR="006B41B0">
        <w:rPr>
          <w:iCs/>
          <w:sz w:val="24"/>
          <w:szCs w:val="24"/>
        </w:rPr>
        <w:br/>
      </w:r>
      <w:r w:rsidRPr="006B41B0" w:rsidR="006B41B0">
        <w:rPr>
          <w:iCs/>
          <w:sz w:val="24"/>
          <w:szCs w:val="24"/>
        </w:rPr>
        <w:t>Eigenständiges Experimentieren, Beobachten und Auswerten stehen im Mittelpunkt. </w:t>
      </w:r>
    </w:p>
    <w:p w:rsidRPr="00C01374" w:rsidR="00EB2E5D" w:rsidP="00EB2E5D" w:rsidRDefault="00EB2E5D" w14:paraId="09A2D7D4" w14:textId="77777777">
      <w:pPr>
        <w:pStyle w:val="berschrift3"/>
        <w:rPr>
          <w:szCs w:val="20"/>
        </w:rPr>
      </w:pPr>
      <w:r w:rsidRPr="0899E6A4" w:rsidR="00EB2E5D">
        <w:rPr>
          <w:highlight w:val="lightGray"/>
        </w:rPr>
        <w:t>Material</w:t>
      </w:r>
      <w:r w:rsidR="00EB2E5D">
        <w:rPr/>
        <w:t xml:space="preserve"> </w:t>
      </w:r>
    </w:p>
    <w:p w:rsidR="0D8D7660" w:rsidP="0899E6A4" w:rsidRDefault="0D8D7660" w14:paraId="1D3262FF" w14:textId="186F92C8">
      <w:pPr>
        <w:pStyle w:val="Listenabsatz"/>
        <w:numPr>
          <w:ilvl w:val="0"/>
          <w:numId w:val="5"/>
        </w:numPr>
        <w:suppressLineNumbers w:val="0"/>
        <w:bidi w:val="0"/>
        <w:spacing w:before="0" w:beforeAutospacing="off" w:after="0" w:afterAutospacing="off" w:line="276" w:lineRule="auto"/>
        <w:ind w:left="720" w:right="0" w:hanging="360"/>
        <w:jc w:val="left"/>
        <w:rPr/>
      </w:pPr>
      <w:r w:rsidR="0D8D7660">
        <w:rPr/>
        <w:t>Gelbe Pfeiffenreiniger</w:t>
      </w:r>
    </w:p>
    <w:p w:rsidRPr="00C01374" w:rsidR="0028064A" w:rsidP="0028064A" w:rsidRDefault="0028064A" w14:paraId="569ACA3C" w14:textId="77777777">
      <w:pPr>
        <w:pStyle w:val="Listenabsatz"/>
        <w:numPr>
          <w:ilvl w:val="0"/>
          <w:numId w:val="5"/>
        </w:numPr>
        <w:spacing w:after="0"/>
      </w:pPr>
      <w:r w:rsidRPr="00C01374">
        <w:t>Laborbücher</w:t>
      </w:r>
    </w:p>
    <w:p w:rsidRPr="00C01374" w:rsidR="0028064A" w:rsidP="0028064A" w:rsidRDefault="0028064A" w14:paraId="0B4D3718" w14:textId="77777777">
      <w:pPr>
        <w:pStyle w:val="Listenabsatz"/>
        <w:numPr>
          <w:ilvl w:val="0"/>
          <w:numId w:val="5"/>
        </w:numPr>
        <w:spacing w:after="0"/>
      </w:pPr>
      <w:r w:rsidRPr="00C01374">
        <w:t>Stationen:</w:t>
      </w:r>
    </w:p>
    <w:p w:rsidRPr="00C01374" w:rsidR="0028064A" w:rsidP="0028064A" w:rsidRDefault="0028064A" w14:paraId="2C473849" w14:textId="6D769F5A">
      <w:pPr>
        <w:pStyle w:val="Listenabsatz"/>
        <w:numPr>
          <w:ilvl w:val="1"/>
          <w:numId w:val="5"/>
        </w:numPr>
        <w:spacing w:after="0"/>
        <w:rPr/>
      </w:pPr>
      <w:r w:rsidR="0028064A">
        <w:rPr/>
        <w:t xml:space="preserve">Aufbau Wasserfiltration: Gefäße mit versch. Sedimenten, </w:t>
      </w:r>
      <w:r w:rsidR="4D2F8CEF">
        <w:rPr/>
        <w:t xml:space="preserve">Löffel, </w:t>
      </w:r>
      <w:r w:rsidR="0028064A">
        <w:rPr/>
        <w:t>Kaffeefilter, verschmutztes Wasser, Auffangbehälter</w:t>
      </w:r>
    </w:p>
    <w:p w:rsidRPr="00C01374" w:rsidR="0028064A" w:rsidP="0028064A" w:rsidRDefault="0028064A" w14:paraId="43471492" w14:textId="77777777">
      <w:pPr>
        <w:pStyle w:val="Listenabsatz"/>
        <w:numPr>
          <w:ilvl w:val="1"/>
          <w:numId w:val="5"/>
        </w:numPr>
        <w:spacing w:after="0"/>
      </w:pPr>
      <w:r w:rsidRPr="00C01374">
        <w:t>Stoppuhr, Gießkannen mit Wasser</w:t>
      </w:r>
    </w:p>
    <w:p w:rsidRPr="00C01374" w:rsidR="0028064A" w:rsidP="0028064A" w:rsidRDefault="0028064A" w14:paraId="18ED0CE4" w14:textId="11AC427D">
      <w:pPr>
        <w:pStyle w:val="Listenabsatz"/>
        <w:numPr>
          <w:ilvl w:val="1"/>
          <w:numId w:val="5"/>
        </w:numPr>
        <w:spacing w:after="0"/>
        <w:rPr/>
      </w:pPr>
      <w:r w:rsidR="0028064A">
        <w:rPr/>
        <w:t>Kescher, durchsichtige Wanne, Bestimmungsposter „Wir zeigen die Gewässergüte“</w:t>
      </w:r>
      <w:r w:rsidR="6412A38C">
        <w:rPr/>
        <w:t>, Becherlupenkartei</w:t>
      </w:r>
    </w:p>
    <w:p w:rsidRPr="00C01374" w:rsidR="0028064A" w:rsidP="0028064A" w:rsidRDefault="0028064A" w14:paraId="5914573A" w14:noSpellErr="1" w14:textId="5ACF3E66">
      <w:pPr>
        <w:pStyle w:val="Listenabsatz"/>
        <w:numPr>
          <w:ilvl w:val="1"/>
          <w:numId w:val="5"/>
        </w:numPr>
        <w:spacing w:after="0"/>
        <w:rPr/>
      </w:pPr>
      <w:r w:rsidR="0028064A">
        <w:rPr/>
        <w:t>Mehrere Wassergläser, Filterpapier, Büroklammern, Spülmittel</w:t>
      </w:r>
    </w:p>
    <w:p w:rsidRPr="00C01374" w:rsidR="0028064A" w:rsidP="0028064A" w:rsidRDefault="0028064A" w14:paraId="021F93EB" w14:textId="3EB60656">
      <w:pPr>
        <w:pStyle w:val="Listenabsatz"/>
        <w:numPr>
          <w:ilvl w:val="0"/>
          <w:numId w:val="5"/>
        </w:numPr>
        <w:spacing w:after="0"/>
        <w:rPr/>
      </w:pPr>
      <w:r w:rsidR="0028064A">
        <w:rPr/>
        <w:t xml:space="preserve">Wasserball Erde, </w:t>
      </w:r>
      <w:r w:rsidR="0028064A">
        <w:rPr/>
        <w:t xml:space="preserve">Wasserkarten, laminiert, 10l-Eimer, </w:t>
      </w:r>
      <w:r w:rsidR="0020742A">
        <w:rPr/>
        <w:t xml:space="preserve">2x </w:t>
      </w:r>
      <w:r w:rsidR="0028064A">
        <w:rPr/>
        <w:t>Messbecher</w:t>
      </w:r>
    </w:p>
    <w:p w:rsidRPr="00C01374" w:rsidR="00EB2E5D" w:rsidP="00EB2E5D" w:rsidRDefault="00EB2E5D" w14:paraId="40BE0DD4" w14:textId="77777777">
      <w:pPr>
        <w:pStyle w:val="berschrift3"/>
        <w:rPr>
          <w:szCs w:val="20"/>
        </w:rPr>
      </w:pPr>
      <w:r w:rsidRPr="00C01374">
        <w:rPr>
          <w:szCs w:val="20"/>
          <w:highlight w:val="lightGray"/>
        </w:rPr>
        <w:t>Vorbereitung</w:t>
      </w:r>
    </w:p>
    <w:p w:rsidRPr="00C01374" w:rsidR="00F12A59" w:rsidP="00EB2E5D" w:rsidRDefault="00F12A59" w14:paraId="0F0AEA62" w14:textId="298D88A8">
      <w:pPr>
        <w:pStyle w:val="Listenabsatz"/>
        <w:numPr>
          <w:ilvl w:val="0"/>
          <w:numId w:val="16"/>
        </w:numPr>
        <w:rPr/>
      </w:pPr>
      <w:r w:rsidR="1ADCCD6B">
        <w:rPr/>
        <w:t>Forschungsstationen vorbereiten je nach Wetter draußen an der Sitzgruppe oder drinnen auf den beiden Wagen</w:t>
      </w:r>
    </w:p>
    <w:p w:rsidRPr="00C01374" w:rsidR="00F12A59" w:rsidP="00EB2E5D" w:rsidRDefault="00F12A59" w14:paraId="299F6B29" w14:textId="27BEC0E3">
      <w:pPr>
        <w:pStyle w:val="Listenabsatz"/>
        <w:numPr>
          <w:ilvl w:val="0"/>
          <w:numId w:val="16"/>
        </w:numPr>
        <w:rPr/>
      </w:pPr>
      <w:r w:rsidR="1ADCCD6B">
        <w:rPr/>
        <w:t xml:space="preserve">Bei großen Gruppen (ab 16 </w:t>
      </w:r>
      <w:r w:rsidR="1ADCCD6B">
        <w:rPr/>
        <w:t>SuS</w:t>
      </w:r>
      <w:r w:rsidR="1ADCCD6B">
        <w:rPr/>
        <w:t xml:space="preserve">) vorab Wassertiere im Wassergraben fangen und Wanne mit Tieren an die </w:t>
      </w:r>
      <w:r w:rsidR="1ADCCD6B">
        <w:rPr/>
        <w:t>BlauPause</w:t>
      </w:r>
      <w:r w:rsidR="1ADCCD6B">
        <w:rPr/>
        <w:t xml:space="preserve"> stellen</w:t>
      </w:r>
      <w:commentRangeStart w:id="1081751909"/>
      <w:commentRangeEnd w:id="1081751909"/>
      <w:r>
        <w:rPr>
          <w:rStyle w:val="CommentReference"/>
        </w:rPr>
        <w:commentReference w:id="1081751909"/>
      </w:r>
    </w:p>
    <w:p w:rsidRPr="00C01374" w:rsidR="00F12A59" w:rsidP="00EB2E5D" w:rsidRDefault="00F12A59" w14:paraId="55CB31D3" w14:textId="062626EE">
      <w:pPr>
        <w:pStyle w:val="Listenabsatz"/>
        <w:numPr>
          <w:ilvl w:val="0"/>
          <w:numId w:val="16"/>
        </w:numPr>
        <w:rPr/>
      </w:pPr>
      <w:r w:rsidR="00F12A59">
        <w:rPr/>
        <w:t>4 Westen mit den Chips aus Kasten nehmen </w:t>
      </w:r>
    </w:p>
    <w:p w:rsidRPr="00C01374" w:rsidR="00EB2E5D" w:rsidP="00EB2E5D" w:rsidRDefault="00EB2E5D" w14:paraId="2CEA1F84" w14:textId="77777777">
      <w:pPr>
        <w:pStyle w:val="Listenabsatz"/>
        <w:numPr>
          <w:ilvl w:val="0"/>
          <w:numId w:val="16"/>
        </w:numPr>
        <w:pBdr>
          <w:bottom w:val="single" w:color="auto" w:sz="12" w:space="1"/>
        </w:pBdr>
      </w:pPr>
      <w:r w:rsidRPr="00C01374">
        <w:t>Demo „Alles Wasser…“: Material zum Start in die Ausstellung bringen</w:t>
      </w:r>
    </w:p>
    <w:p w:rsidRPr="00DC18DF" w:rsidR="00EB2E5D" w:rsidP="00EB2E5D" w:rsidRDefault="00EB2E5D" w14:paraId="2CC7E757" w14:textId="77777777">
      <w:pPr>
        <w:pStyle w:val="berschrift3"/>
        <w:rPr>
          <w:rFonts w:cstheme="majorHAnsi"/>
          <w:sz w:val="28"/>
        </w:rPr>
      </w:pPr>
      <w:r w:rsidRPr="00DC18DF">
        <w:rPr>
          <w:rFonts w:cstheme="majorHAnsi"/>
          <w:sz w:val="28"/>
        </w:rPr>
        <w:t>Begrüßung und organisatorischer Einstieg</w:t>
      </w:r>
    </w:p>
    <w:p w:rsidR="00EB2E5D" w:rsidP="00EB2E5D" w:rsidRDefault="00EB2E5D" w14:paraId="0C02CD06" w14:textId="77777777">
      <w:pPr>
        <w:pStyle w:val="Listenabsatz"/>
        <w:numPr>
          <w:ilvl w:val="0"/>
          <w:numId w:val="9"/>
        </w:numPr>
        <w:spacing w:after="0"/>
        <w:rPr>
          <w:sz w:val="24"/>
          <w:szCs w:val="24"/>
        </w:rPr>
      </w:pPr>
      <w:r w:rsidRPr="00E25621">
        <w:rPr>
          <w:sz w:val="24"/>
          <w:szCs w:val="24"/>
        </w:rPr>
        <w:t xml:space="preserve">Wie viel Zeit hat die Gruppe mitgebracht? </w:t>
      </w:r>
    </w:p>
    <w:p w:rsidR="00EB2E5D" w:rsidP="00EB2E5D" w:rsidRDefault="00EB2E5D" w14:paraId="62801F8B" w14:textId="77777777">
      <w:pPr>
        <w:pStyle w:val="Listenabsatz"/>
        <w:numPr>
          <w:ilvl w:val="0"/>
          <w:numId w:val="9"/>
        </w:numPr>
        <w:rPr>
          <w:sz w:val="24"/>
          <w:szCs w:val="24"/>
        </w:rPr>
      </w:pPr>
      <w:r>
        <w:rPr>
          <w:sz w:val="24"/>
          <w:szCs w:val="24"/>
        </w:rPr>
        <w:t>Sind Besonderheiten bei der Gruppe zu beachten?</w:t>
      </w:r>
    </w:p>
    <w:p w:rsidR="00EB2E5D" w:rsidP="00EB2E5D" w:rsidRDefault="00EB2E5D" w14:paraId="6846F275" w14:textId="77777777">
      <w:pPr>
        <w:pStyle w:val="Listenabsatz"/>
        <w:numPr>
          <w:ilvl w:val="0"/>
          <w:numId w:val="9"/>
        </w:numPr>
        <w:spacing w:after="0"/>
        <w:rPr>
          <w:sz w:val="24"/>
          <w:szCs w:val="24"/>
        </w:rPr>
      </w:pPr>
      <w:r>
        <w:rPr>
          <w:sz w:val="24"/>
          <w:szCs w:val="24"/>
        </w:rPr>
        <w:t>Wurde vorbereitendes Material genutzt?</w:t>
      </w:r>
    </w:p>
    <w:p w:rsidR="00EB2E5D" w:rsidP="00EB2E5D" w:rsidRDefault="00EB2E5D" w14:paraId="04D05FFA" w14:textId="77777777">
      <w:pPr>
        <w:pStyle w:val="Listenabsatz"/>
        <w:numPr>
          <w:ilvl w:val="0"/>
          <w:numId w:val="9"/>
        </w:numPr>
        <w:rPr>
          <w:sz w:val="24"/>
          <w:szCs w:val="24"/>
        </w:rPr>
      </w:pPr>
      <w:r w:rsidRPr="00E25621">
        <w:rPr>
          <w:sz w:val="24"/>
          <w:szCs w:val="24"/>
        </w:rPr>
        <w:t>Örtlichkeiten erläutern</w:t>
      </w:r>
      <w:r>
        <w:rPr>
          <w:sz w:val="24"/>
          <w:szCs w:val="24"/>
        </w:rPr>
        <w:t xml:space="preserve"> (Pausenraum, Toiletten)</w:t>
      </w:r>
    </w:p>
    <w:p w:rsidR="00EB2E5D" w:rsidP="00EB2E5D" w:rsidRDefault="00EB2E5D" w14:paraId="48FEBBC2" w14:textId="77777777">
      <w:pPr>
        <w:pStyle w:val="Listenabsatz"/>
        <w:numPr>
          <w:ilvl w:val="0"/>
          <w:numId w:val="9"/>
        </w:numPr>
        <w:rPr>
          <w:sz w:val="24"/>
          <w:szCs w:val="24"/>
        </w:rPr>
      </w:pPr>
      <w:r>
        <w:rPr>
          <w:sz w:val="24"/>
          <w:szCs w:val="24"/>
        </w:rPr>
        <w:t xml:space="preserve">Hinweis </w:t>
      </w:r>
      <w:proofErr w:type="gramStart"/>
      <w:r>
        <w:rPr>
          <w:sz w:val="24"/>
          <w:szCs w:val="24"/>
        </w:rPr>
        <w:t>auf arbeitende</w:t>
      </w:r>
      <w:proofErr w:type="gramEnd"/>
      <w:r>
        <w:rPr>
          <w:sz w:val="24"/>
          <w:szCs w:val="24"/>
        </w:rPr>
        <w:t xml:space="preserve"> Kolleg*innen in den Nebenräumen/am Empfang</w:t>
      </w:r>
    </w:p>
    <w:p w:rsidR="00EB2E5D" w:rsidP="00EB2E5D" w:rsidRDefault="00EB2E5D" w14:paraId="6F75D552" w14:textId="77777777">
      <w:pPr>
        <w:pStyle w:val="Listenabsatz"/>
        <w:numPr>
          <w:ilvl w:val="0"/>
          <w:numId w:val="9"/>
        </w:numPr>
        <w:rPr>
          <w:sz w:val="24"/>
          <w:szCs w:val="24"/>
        </w:rPr>
      </w:pPr>
      <w:r>
        <w:rPr>
          <w:sz w:val="24"/>
          <w:szCs w:val="24"/>
        </w:rPr>
        <w:t>Raucherpause bitte vor der Tür und Asche-Eimer für Kippen nutzen!</w:t>
      </w:r>
    </w:p>
    <w:p w:rsidRPr="00DC18DF" w:rsidR="00F71944" w:rsidP="00F71944" w:rsidRDefault="00F71944" w14:paraId="629B350B" w14:textId="77777777">
      <w:pPr>
        <w:pStyle w:val="berschrift4"/>
        <w:rPr>
          <w:sz w:val="24"/>
        </w:rPr>
      </w:pPr>
      <w:r w:rsidRPr="00DC18DF">
        <w:rPr>
          <w:sz w:val="24"/>
        </w:rPr>
        <w:t>Ablaufplan:</w:t>
      </w:r>
    </w:p>
    <w:p w:rsidRPr="006C6DF8" w:rsidR="00F71944" w:rsidP="00F71944" w:rsidRDefault="00F71944" w14:paraId="774ED331" w14:textId="249C737C">
      <w:pPr>
        <w:pStyle w:val="Listenabsatz"/>
        <w:numPr>
          <w:ilvl w:val="0"/>
          <w:numId w:val="1"/>
        </w:numPr>
        <w:rPr>
          <w:sz w:val="24"/>
          <w:szCs w:val="24"/>
        </w:rPr>
      </w:pPr>
      <w:r w:rsidRPr="006C6DF8">
        <w:rPr>
          <w:sz w:val="24"/>
          <w:szCs w:val="24"/>
        </w:rPr>
        <w:t>Einstieg</w:t>
      </w:r>
      <w:r w:rsidR="00A87703">
        <w:rPr>
          <w:color w:val="808080" w:themeColor="background1" w:themeShade="80"/>
          <w:sz w:val="24"/>
          <w:szCs w:val="24"/>
        </w:rPr>
        <w:t xml:space="preserve"> </w:t>
      </w:r>
      <w:r w:rsidRPr="00A87703" w:rsidR="00A87703">
        <w:rPr>
          <w:sz w:val="24"/>
          <w:szCs w:val="24"/>
        </w:rPr>
        <w:t xml:space="preserve">&amp; Einführung Ausstellung </w:t>
      </w:r>
      <w:r w:rsidRPr="006C6DF8">
        <w:rPr>
          <w:sz w:val="24"/>
          <w:szCs w:val="24"/>
        </w:rPr>
        <w:t>[</w:t>
      </w:r>
      <w:r>
        <w:rPr>
          <w:sz w:val="24"/>
          <w:szCs w:val="24"/>
        </w:rPr>
        <w:t>10</w:t>
      </w:r>
      <w:r w:rsidRPr="006C6DF8">
        <w:rPr>
          <w:sz w:val="24"/>
          <w:szCs w:val="24"/>
        </w:rPr>
        <w:t xml:space="preserve"> min]</w:t>
      </w:r>
    </w:p>
    <w:p w:rsidR="00F71944" w:rsidP="00F71944" w:rsidRDefault="00F71944" w14:paraId="3E154A2F" w14:textId="451CA0AE">
      <w:pPr>
        <w:pStyle w:val="Listenabsatz"/>
        <w:numPr>
          <w:ilvl w:val="0"/>
          <w:numId w:val="1"/>
        </w:numPr>
        <w:rPr>
          <w:sz w:val="24"/>
          <w:szCs w:val="24"/>
        </w:rPr>
      </w:pPr>
      <w:r>
        <w:rPr>
          <w:sz w:val="24"/>
          <w:szCs w:val="24"/>
        </w:rPr>
        <w:t>Freie Begehung „</w:t>
      </w:r>
      <w:r w:rsidR="00A47017">
        <w:rPr>
          <w:sz w:val="24"/>
          <w:szCs w:val="24"/>
        </w:rPr>
        <w:t>Wo begegnet uns der Wasserkreislauf</w:t>
      </w:r>
      <w:r>
        <w:rPr>
          <w:sz w:val="24"/>
          <w:szCs w:val="24"/>
        </w:rPr>
        <w:t>“ [</w:t>
      </w:r>
      <w:r w:rsidR="0082258F">
        <w:rPr>
          <w:sz w:val="24"/>
          <w:szCs w:val="24"/>
        </w:rPr>
        <w:t>15</w:t>
      </w:r>
      <w:r>
        <w:rPr>
          <w:sz w:val="24"/>
          <w:szCs w:val="24"/>
        </w:rPr>
        <w:t xml:space="preserve"> min]</w:t>
      </w:r>
    </w:p>
    <w:p w:rsidR="00F71944" w:rsidP="00F71944" w:rsidRDefault="0082258F" w14:paraId="51CBD154" w14:textId="0351F1EF">
      <w:pPr>
        <w:pStyle w:val="Listenabsatz"/>
        <w:numPr>
          <w:ilvl w:val="0"/>
          <w:numId w:val="1"/>
        </w:numPr>
        <w:rPr>
          <w:sz w:val="24"/>
          <w:szCs w:val="24"/>
        </w:rPr>
      </w:pPr>
      <w:proofErr w:type="spellStart"/>
      <w:r>
        <w:rPr>
          <w:sz w:val="24"/>
          <w:szCs w:val="24"/>
        </w:rPr>
        <w:t>Stationenlauf</w:t>
      </w:r>
      <w:proofErr w:type="spellEnd"/>
      <w:r w:rsidR="00F71944">
        <w:rPr>
          <w:sz w:val="24"/>
          <w:szCs w:val="24"/>
        </w:rPr>
        <w:t xml:space="preserve"> </w:t>
      </w:r>
      <w:r w:rsidR="00DA2EDC">
        <w:rPr>
          <w:sz w:val="24"/>
          <w:szCs w:val="24"/>
        </w:rPr>
        <w:t xml:space="preserve">„Wasserkreislauf erleben“ </w:t>
      </w:r>
      <w:r w:rsidR="00F71944">
        <w:rPr>
          <w:sz w:val="24"/>
          <w:szCs w:val="24"/>
        </w:rPr>
        <w:t>[</w:t>
      </w:r>
      <w:r>
        <w:rPr>
          <w:sz w:val="24"/>
          <w:szCs w:val="24"/>
        </w:rPr>
        <w:t>60</w:t>
      </w:r>
      <w:r w:rsidR="00F71944">
        <w:rPr>
          <w:sz w:val="24"/>
          <w:szCs w:val="24"/>
        </w:rPr>
        <w:t xml:space="preserve"> min]</w:t>
      </w:r>
    </w:p>
    <w:p w:rsidR="00F71944" w:rsidP="00F71944" w:rsidRDefault="00F71944" w14:paraId="404ECA07" w14:textId="77777777">
      <w:pPr>
        <w:pStyle w:val="Listenabsatz"/>
        <w:numPr>
          <w:ilvl w:val="0"/>
          <w:numId w:val="1"/>
        </w:numPr>
        <w:ind w:left="714" w:hanging="357"/>
        <w:rPr>
          <w:sz w:val="24"/>
          <w:szCs w:val="24"/>
        </w:rPr>
      </w:pPr>
      <w:r w:rsidRPr="00DB7E54">
        <w:rPr>
          <w:sz w:val="24"/>
          <w:szCs w:val="24"/>
        </w:rPr>
        <w:t>Abschluss</w:t>
      </w:r>
      <w:r>
        <w:rPr>
          <w:sz w:val="24"/>
          <w:szCs w:val="24"/>
        </w:rPr>
        <w:t xml:space="preserve"> [5</w:t>
      </w:r>
      <w:r w:rsidRPr="00DB7E54">
        <w:rPr>
          <w:sz w:val="24"/>
          <w:szCs w:val="24"/>
        </w:rPr>
        <w:t xml:space="preserve"> </w:t>
      </w:r>
      <w:r>
        <w:rPr>
          <w:sz w:val="24"/>
          <w:szCs w:val="24"/>
        </w:rPr>
        <w:t>m</w:t>
      </w:r>
      <w:r w:rsidRPr="00DB7E54">
        <w:rPr>
          <w:sz w:val="24"/>
          <w:szCs w:val="24"/>
        </w:rPr>
        <w:t>in]</w:t>
      </w:r>
    </w:p>
    <w:p w:rsidR="00C01374" w:rsidP="00C01374" w:rsidRDefault="00C01374" w14:paraId="66B70FDB" w14:textId="77777777">
      <w:pPr>
        <w:pStyle w:val="Listenabsatz"/>
        <w:ind w:left="714"/>
        <w:rPr>
          <w:sz w:val="24"/>
          <w:szCs w:val="24"/>
        </w:rPr>
      </w:pPr>
    </w:p>
    <w:p w:rsidRPr="00EF0158" w:rsidR="00F71944" w:rsidP="00F71944" w:rsidRDefault="00F71944" w14:paraId="5E2DEA91" w14:textId="036BBDBC">
      <w:pPr>
        <w:pStyle w:val="Listenabsatz"/>
        <w:numPr>
          <w:ilvl w:val="0"/>
          <w:numId w:val="10"/>
        </w:numPr>
        <w:rPr>
          <w:sz w:val="24"/>
          <w:szCs w:val="24"/>
        </w:rPr>
      </w:pPr>
      <w:r w:rsidRPr="00EF0158">
        <w:rPr>
          <w:b/>
          <w:sz w:val="24"/>
          <w:szCs w:val="24"/>
        </w:rPr>
        <w:t>Lernziel:</w:t>
      </w:r>
      <w:r>
        <w:rPr>
          <w:sz w:val="24"/>
          <w:szCs w:val="24"/>
        </w:rPr>
        <w:t xml:space="preserve"> Ich habe </w:t>
      </w:r>
      <w:r w:rsidR="00DA2EDC">
        <w:rPr>
          <w:iCs/>
          <w:sz w:val="24"/>
          <w:szCs w:val="24"/>
        </w:rPr>
        <w:t>alle Facetten des Wasserkreislaufs</w:t>
      </w:r>
      <w:r>
        <w:rPr>
          <w:iCs/>
          <w:sz w:val="24"/>
          <w:szCs w:val="24"/>
        </w:rPr>
        <w:t xml:space="preserve"> kennengelernt und </w:t>
      </w:r>
      <w:r w:rsidR="008E7A21">
        <w:rPr>
          <w:iCs/>
          <w:sz w:val="24"/>
          <w:szCs w:val="24"/>
        </w:rPr>
        <w:t xml:space="preserve">erkannt, wie </w:t>
      </w:r>
      <w:r w:rsidR="0016144B">
        <w:rPr>
          <w:iCs/>
          <w:sz w:val="24"/>
          <w:szCs w:val="24"/>
        </w:rPr>
        <w:t>schnell wir Menschen diesen Kreislauf stören können</w:t>
      </w:r>
      <w:r w:rsidRPr="00AE3A0A">
        <w:rPr>
          <w:iCs/>
          <w:sz w:val="24"/>
          <w:szCs w:val="24"/>
        </w:rPr>
        <w:t>.</w:t>
      </w:r>
      <w:r w:rsidRPr="00AE3A0A">
        <w:rPr>
          <w:i/>
          <w:sz w:val="24"/>
          <w:szCs w:val="24"/>
        </w:rPr>
        <w:t> </w:t>
      </w:r>
    </w:p>
    <w:p w:rsidRPr="00DB7E54" w:rsidR="00F71944" w:rsidP="00F71944" w:rsidRDefault="00F71944" w14:paraId="228C98EA" w14:textId="75403B16">
      <w:pPr>
        <w:pStyle w:val="berschrift3"/>
        <w:rPr>
          <w:sz w:val="28"/>
          <w:szCs w:val="24"/>
        </w:rPr>
      </w:pPr>
      <w:r>
        <w:rPr>
          <w:sz w:val="28"/>
          <w:szCs w:val="24"/>
        </w:rPr>
        <w:t xml:space="preserve">Einstieg &amp; </w:t>
      </w:r>
      <w:r w:rsidR="0016144B">
        <w:rPr>
          <w:sz w:val="28"/>
          <w:szCs w:val="24"/>
        </w:rPr>
        <w:t>Einführung Ausstellung</w:t>
      </w:r>
      <w:r>
        <w:rPr>
          <w:sz w:val="28"/>
          <w:szCs w:val="24"/>
        </w:rPr>
        <w:t xml:space="preserve"> [10 min]</w:t>
      </w:r>
    </w:p>
    <w:p w:rsidR="00F71944" w:rsidP="00F71944" w:rsidRDefault="00F71944" w14:paraId="06D3137E" w14:textId="0EB14929">
      <w:pPr>
        <w:spacing w:line="240" w:lineRule="auto"/>
        <w:contextualSpacing/>
        <w:rPr>
          <w:rFonts w:cs="Arial"/>
          <w:color w:val="000000"/>
          <w:sz w:val="24"/>
          <w:szCs w:val="24"/>
        </w:rPr>
      </w:pPr>
      <w:bookmarkStart w:name="_Hlk165407616" w:id="0"/>
      <w:r>
        <w:rPr>
          <w:rFonts w:cs="Arial"/>
          <w:color w:val="000000"/>
          <w:sz w:val="24"/>
          <w:szCs w:val="24"/>
        </w:rPr>
        <w:t xml:space="preserve">Gruppe in einem Halbkreis vor dem </w:t>
      </w:r>
      <w:r w:rsidR="00FA36E8">
        <w:rPr>
          <w:rFonts w:cs="Arial"/>
          <w:color w:val="000000"/>
          <w:sz w:val="24"/>
          <w:szCs w:val="24"/>
        </w:rPr>
        <w:t>Startbildschirm mit dem Wasserkreislauf</w:t>
      </w:r>
      <w:r>
        <w:rPr>
          <w:rFonts w:cs="Arial"/>
          <w:color w:val="000000"/>
          <w:sz w:val="24"/>
          <w:szCs w:val="24"/>
        </w:rPr>
        <w:t xml:space="preserve"> (oder frei wählbar) positionieren und freundlich begrüßen. Eine </w:t>
      </w:r>
      <w:r w:rsidRPr="00FC4460">
        <w:rPr>
          <w:rFonts w:cs="Arial"/>
          <w:b/>
          <w:color w:val="000000"/>
          <w:sz w:val="24"/>
          <w:szCs w:val="24"/>
        </w:rPr>
        <w:t>kurze</w:t>
      </w:r>
      <w:r>
        <w:rPr>
          <w:rFonts w:cs="Arial"/>
          <w:color w:val="000000"/>
          <w:sz w:val="24"/>
          <w:szCs w:val="24"/>
        </w:rPr>
        <w:t xml:space="preserve"> Vorstellung der DBU, des Ausstellungsteams und vor allem des pädagogischen Personals („Wer sind wir und was machen wir hier?“).</w:t>
      </w:r>
    </w:p>
    <w:p w:rsidR="00F71944" w:rsidP="00F71944" w:rsidRDefault="00F71944" w14:paraId="6A9F6B03" w14:textId="77777777">
      <w:pPr>
        <w:spacing w:line="240" w:lineRule="auto"/>
        <w:contextualSpacing/>
        <w:rPr>
          <w:rFonts w:cs="Arial"/>
          <w:color w:val="000000"/>
          <w:sz w:val="24"/>
          <w:szCs w:val="24"/>
        </w:rPr>
      </w:pPr>
      <w:r>
        <w:rPr>
          <w:rFonts w:cs="Arial"/>
          <w:color w:val="000000"/>
          <w:sz w:val="24"/>
          <w:szCs w:val="24"/>
        </w:rPr>
        <w:t xml:space="preserve"> </w:t>
      </w:r>
    </w:p>
    <w:p w:rsidR="00F71944" w:rsidP="0899E6A4" w:rsidRDefault="00F71944" w14:paraId="49853D0C" w14:textId="6CFDDA21">
      <w:pPr>
        <w:spacing w:line="240" w:lineRule="auto"/>
        <w:contextualSpacing w:val="1"/>
        <w:rPr>
          <w:rFonts w:cs="Calibri" w:cstheme="minorAscii"/>
          <w:i w:val="1"/>
          <w:iCs w:val="1"/>
          <w:color w:val="000000" w:themeColor="text1" w:themeTint="FF" w:themeShade="FF"/>
          <w:sz w:val="24"/>
          <w:szCs w:val="24"/>
        </w:rPr>
      </w:pPr>
      <w:r w:rsidRPr="0899E6A4" w:rsidR="00F71944">
        <w:rPr>
          <w:rFonts w:cs="Calibri" w:cstheme="minorAscii"/>
          <w:i w:val="1"/>
          <w:iCs w:val="1"/>
          <w:color w:val="000000" w:themeColor="text1" w:themeTint="FF" w:themeShade="FF"/>
          <w:sz w:val="24"/>
          <w:szCs w:val="24"/>
        </w:rPr>
        <w:t>»</w:t>
      </w:r>
      <w:r w:rsidRPr="0899E6A4" w:rsidR="00F71944">
        <w:rPr>
          <w:rFonts w:cs="Calibri" w:cstheme="minorAscii"/>
          <w:i w:val="1"/>
          <w:iCs w:val="1"/>
          <w:color w:val="000000" w:themeColor="text1" w:themeTint="FF" w:themeShade="FF"/>
          <w:sz w:val="24"/>
          <w:szCs w:val="24"/>
        </w:rPr>
        <w:t xml:space="preserve"> </w:t>
      </w:r>
      <w:r w:rsidRPr="0899E6A4" w:rsidR="00F71944">
        <w:rPr>
          <w:rFonts w:cs="Arial"/>
          <w:i w:val="1"/>
          <w:iCs w:val="1"/>
          <w:color w:val="000000" w:themeColor="text1" w:themeTint="FF" w:themeShade="FF"/>
          <w:sz w:val="24"/>
          <w:szCs w:val="24"/>
        </w:rPr>
        <w:t>Der Titel der Ausstellung lautet „</w:t>
      </w:r>
      <w:r w:rsidRPr="0899E6A4" w:rsidR="00F71944">
        <w:rPr>
          <w:rFonts w:cs="Arial"/>
          <w:b w:val="1"/>
          <w:bCs w:val="1"/>
          <w:i w:val="1"/>
          <w:iCs w:val="1"/>
          <w:color w:val="4472C4" w:themeColor="accent1" w:themeTint="FF" w:themeShade="FF"/>
          <w:sz w:val="24"/>
          <w:szCs w:val="24"/>
        </w:rPr>
        <w:t>Mission AQUA</w:t>
      </w:r>
      <w:r w:rsidRPr="0899E6A4" w:rsidR="00F71944">
        <w:rPr>
          <w:rFonts w:cs="Arial"/>
          <w:i w:val="1"/>
          <w:iCs w:val="1"/>
          <w:color w:val="000000" w:themeColor="text1" w:themeTint="FF" w:themeShade="FF"/>
          <w:sz w:val="24"/>
          <w:szCs w:val="24"/>
        </w:rPr>
        <w:t xml:space="preserve">“, die Ausstellung befasst sich mit </w:t>
      </w:r>
      <w:bookmarkStart w:name="_Hlk164541022" w:id="1"/>
      <w:bookmarkStart w:name="_Hlk165407671" w:id="2"/>
      <w:bookmarkEnd w:id="0"/>
      <w:r w:rsidRPr="0899E6A4" w:rsidR="00F71944">
        <w:rPr>
          <w:rFonts w:cs="Arial"/>
          <w:i w:val="1"/>
          <w:iCs w:val="1"/>
          <w:color w:val="000000" w:themeColor="text1" w:themeTint="FF" w:themeShade="FF"/>
          <w:sz w:val="24"/>
          <w:szCs w:val="24"/>
        </w:rPr>
        <w:t>den versch. Aspekten von Wasser als Lebensgrundlage, mit unserer Trinkwasserversorgung und Nutzungskonflikten rund um die Ressource Wasser.</w:t>
      </w:r>
      <w:r w:rsidRPr="0899E6A4" w:rsidR="00F71944">
        <w:rPr>
          <w:rFonts w:cs="Calibri" w:cstheme="minorAscii"/>
          <w:i w:val="1"/>
          <w:iCs w:val="1"/>
          <w:color w:val="000000" w:themeColor="text1" w:themeTint="FF" w:themeShade="FF"/>
          <w:sz w:val="24"/>
          <w:szCs w:val="24"/>
        </w:rPr>
        <w:t xml:space="preserve"> </w:t>
      </w:r>
    </w:p>
    <w:p w:rsidR="00F71944" w:rsidP="0899E6A4" w:rsidRDefault="00F71944" w14:paraId="67E90BDD" w14:textId="1DA18CE8">
      <w:pPr>
        <w:spacing w:line="240" w:lineRule="auto"/>
        <w:contextualSpacing w:val="1"/>
        <w:rPr>
          <w:rFonts w:cs="Calibri" w:cstheme="minorAscii"/>
          <w:i w:val="1"/>
          <w:iCs w:val="1"/>
          <w:color w:val="000000" w:themeColor="text1" w:themeTint="FF" w:themeShade="FF"/>
          <w:sz w:val="24"/>
          <w:szCs w:val="24"/>
        </w:rPr>
      </w:pPr>
    </w:p>
    <w:p w:rsidR="00F71944" w:rsidP="07EABF7E" w:rsidRDefault="00F71944" w14:paraId="2844A2E3" w14:textId="2F44C8FB">
      <w:pPr>
        <w:spacing w:after="200" w:line="240" w:lineRule="auto"/>
        <w:ind w:left="0"/>
        <w:contextualSpacing w:val="1"/>
        <w:rPr>
          <w:rFonts w:ascii="Calibri Light" w:hAnsi="Calibri Light" w:eastAsia="Calibri Light" w:cs="Calibri Light" w:asciiTheme="majorAscii" w:hAnsiTheme="majorAscii" w:eastAsiaTheme="majorAscii" w:cstheme="majorAscii"/>
          <w:b w:val="0"/>
          <w:bCs w:val="0"/>
          <w:i w:val="1"/>
          <w:iCs w:val="1"/>
          <w:caps w:val="0"/>
          <w:smallCaps w:val="0"/>
          <w:noProof w:val="0"/>
          <w:color w:val="auto" w:themeColor="background1" w:themeTint="FF" w:themeShade="80"/>
          <w:sz w:val="24"/>
          <w:szCs w:val="24"/>
          <w:lang w:val="de-DE"/>
        </w:rPr>
      </w:pPr>
      <w:r w:rsidRPr="07EABF7E" w:rsidR="2B1F8C48">
        <w:rPr>
          <w:rFonts w:ascii="Calibri Light" w:hAnsi="Calibri Light" w:eastAsia="Calibri Light" w:cs="Calibri Light" w:asciiTheme="majorAscii" w:hAnsiTheme="majorAscii" w:eastAsiaTheme="majorAscii" w:cstheme="majorAscii"/>
          <w:b w:val="0"/>
          <w:bCs w:val="0"/>
          <w:i w:val="1"/>
          <w:iCs w:val="1"/>
          <w:caps w:val="0"/>
          <w:smallCaps w:val="0"/>
          <w:noProof w:val="0"/>
          <w:color w:val="4472C4" w:themeColor="accent1" w:themeTint="FF" w:themeShade="FF"/>
          <w:sz w:val="24"/>
          <w:szCs w:val="24"/>
          <w:lang w:val="de-DE"/>
        </w:rPr>
        <w:t>Demo „Alles Wasser unserer Erde“:</w:t>
      </w:r>
    </w:p>
    <w:p w:rsidR="00F71944" w:rsidP="07EABF7E" w:rsidRDefault="00F71944" w14:paraId="4B268A91" w14:textId="7D1878D5">
      <w:pPr>
        <w:spacing w:after="200" w:line="240" w:lineRule="auto"/>
        <w:ind w:left="0"/>
        <w:contextualSpacing w:val="1"/>
        <w:rPr>
          <w:rFonts w:ascii="Calibri" w:hAnsi="Calibri" w:eastAsia="Calibri" w:cs="Calibri"/>
          <w:b w:val="0"/>
          <w:bCs w:val="0"/>
          <w:i w:val="1"/>
          <w:iCs w:val="1"/>
          <w:caps w:val="0"/>
          <w:smallCaps w:val="0"/>
          <w:noProof w:val="0"/>
          <w:color w:val="auto" w:themeColor="background1" w:themeTint="FF" w:themeShade="80"/>
          <w:sz w:val="24"/>
          <w:szCs w:val="24"/>
          <w:lang w:val="de-DE"/>
        </w:rPr>
      </w:pPr>
      <w:r w:rsidRPr="07EABF7E" w:rsidR="2B1F8C48">
        <w:rPr>
          <w:rFonts w:ascii="Calibri" w:hAnsi="Calibri" w:eastAsia="Calibri" w:cs="Calibri"/>
          <w:b w:val="0"/>
          <w:bCs w:val="0"/>
          <w:i w:val="1"/>
          <w:iCs w:val="1"/>
          <w:caps w:val="0"/>
          <w:smallCaps w:val="0"/>
          <w:noProof w:val="0"/>
          <w:color w:val="auto"/>
          <w:sz w:val="24"/>
          <w:szCs w:val="24"/>
          <w:lang w:val="de-DE"/>
        </w:rPr>
        <w:t>» Bevor wir in die Mission AQUA eintauchen, habe ich euch ein kleines Rätsel mitgebracht:</w:t>
      </w:r>
    </w:p>
    <w:p w:rsidR="00F71944" w:rsidP="1FC63920" w:rsidRDefault="00F71944" w14:paraId="2AC8C0E0" w14:textId="1F19923C">
      <w:pPr>
        <w:pStyle w:val="Standard"/>
        <w:spacing w:before="0" w:beforeAutospacing="off" w:after="200" w:afterAutospacing="off" w:line="240" w:lineRule="auto"/>
        <w:ind w:left="360" w:right="0"/>
        <w:contextualSpacing w:val="1"/>
        <w:jc w:val="left"/>
        <w:rPr>
          <w:rFonts w:ascii="Calibri" w:hAnsi="Calibri" w:eastAsia="Calibri" w:cs="Calibri"/>
          <w:noProof w:val="0"/>
          <w:sz w:val="24"/>
          <w:szCs w:val="24"/>
          <w:lang w:val="de-DE"/>
        </w:rPr>
      </w:pPr>
      <w:r w:rsidRPr="1FC63920" w:rsidR="2B1F8C48">
        <w:rPr>
          <w:rFonts w:ascii="Calibri" w:hAnsi="Calibri" w:eastAsia="Calibri" w:cs="Calibri"/>
          <w:b w:val="0"/>
          <w:bCs w:val="0"/>
          <w:i w:val="1"/>
          <w:iCs w:val="1"/>
          <w:caps w:val="0"/>
          <w:smallCaps w:val="0"/>
          <w:strike w:val="0"/>
          <w:dstrike w:val="0"/>
          <w:noProof w:val="0"/>
          <w:color w:val="auto"/>
          <w:sz w:val="24"/>
          <w:szCs w:val="24"/>
          <w:u w:val="single"/>
          <w:lang w:val="de-DE"/>
        </w:rPr>
        <w:t>Stellt euch vor:</w:t>
      </w:r>
      <w:r w:rsidRPr="1FC63920" w:rsidR="2B1F8C48">
        <w:rPr>
          <w:rFonts w:ascii="Calibri" w:hAnsi="Calibri" w:eastAsia="Calibri" w:cs="Calibri"/>
          <w:b w:val="0"/>
          <w:bCs w:val="0"/>
          <w:i w:val="1"/>
          <w:iCs w:val="1"/>
          <w:caps w:val="0"/>
          <w:smallCaps w:val="0"/>
          <w:noProof w:val="0"/>
          <w:color w:val="auto"/>
          <w:sz w:val="24"/>
          <w:szCs w:val="24"/>
          <w:lang w:val="de-DE"/>
        </w:rPr>
        <w:t xml:space="preserve"> alles Wasser, das sich auf der Erde befindet (</w:t>
      </w:r>
      <w:r w:rsidRPr="1FC63920" w:rsidR="2B1F8C48">
        <w:rPr>
          <w:rFonts w:ascii="Calibri" w:hAnsi="Calibri" w:eastAsia="Calibri" w:cs="Calibri"/>
          <w:b w:val="0"/>
          <w:bCs w:val="0"/>
          <w:i w:val="1"/>
          <w:iCs w:val="1"/>
          <w:caps w:val="0"/>
          <w:smallCaps w:val="0"/>
          <w:noProof w:val="0"/>
          <w:color w:val="auto"/>
          <w:sz w:val="24"/>
          <w:szCs w:val="24"/>
          <w:lang w:val="de-DE"/>
        </w:rPr>
        <w:t>Wasser-Erdball zeigen</w:t>
      </w:r>
      <w:r w:rsidRPr="1FC63920" w:rsidR="2B1F8C48">
        <w:rPr>
          <w:rFonts w:ascii="Calibri" w:hAnsi="Calibri" w:eastAsia="Calibri" w:cs="Calibri"/>
          <w:b w:val="0"/>
          <w:bCs w:val="0"/>
          <w:i w:val="1"/>
          <w:iCs w:val="1"/>
          <w:caps w:val="0"/>
          <w:smallCaps w:val="0"/>
          <w:noProof w:val="0"/>
          <w:color w:val="auto"/>
          <w:sz w:val="24"/>
          <w:szCs w:val="24"/>
          <w:lang w:val="de-DE"/>
        </w:rPr>
        <w:t xml:space="preserve">) ist in diesen </w:t>
      </w:r>
      <w:r w:rsidRPr="1FC63920" w:rsidR="2B1F8C48">
        <w:rPr>
          <w:rFonts w:ascii="Calibri" w:hAnsi="Calibri" w:eastAsia="Calibri" w:cs="Calibri"/>
          <w:b w:val="0"/>
          <w:bCs w:val="0"/>
          <w:i w:val="1"/>
          <w:iCs w:val="1"/>
          <w:caps w:val="0"/>
          <w:smallCaps w:val="0"/>
          <w:noProof w:val="0"/>
          <w:color w:val="auto"/>
          <w:sz w:val="24"/>
          <w:szCs w:val="24"/>
          <w:lang w:val="de-DE"/>
        </w:rPr>
        <w:t xml:space="preserve">10l-Eimer </w:t>
      </w:r>
      <w:r w:rsidRPr="1FC63920" w:rsidR="2B1F8C48">
        <w:rPr>
          <w:rFonts w:ascii="Calibri" w:hAnsi="Calibri" w:eastAsia="Calibri" w:cs="Calibri"/>
          <w:b w:val="0"/>
          <w:bCs w:val="0"/>
          <w:i w:val="1"/>
          <w:iCs w:val="1"/>
          <w:caps w:val="0"/>
          <w:smallCaps w:val="0"/>
          <w:noProof w:val="0"/>
          <w:color w:val="auto"/>
          <w:sz w:val="24"/>
          <w:szCs w:val="24"/>
          <w:lang w:val="de-DE"/>
        </w:rPr>
        <w:t xml:space="preserve">geflossen. Alles Wasser unserer Erde befindet sich jetzt also in diesem Eimer. </w:t>
      </w:r>
      <w:r w:rsidRPr="1FC63920" w:rsidR="486E3A3E">
        <w:rPr>
          <w:rFonts w:ascii="Calibri" w:hAnsi="Calibri" w:eastAsia="Calibri" w:cs="Calibri"/>
          <w:b w:val="0"/>
          <w:bCs w:val="0"/>
          <w:i w:val="1"/>
          <w:iCs w:val="1"/>
          <w:caps w:val="0"/>
          <w:smallCaps w:val="0"/>
          <w:strike w:val="0"/>
          <w:dstrike w:val="0"/>
          <w:noProof w:val="0"/>
          <w:color w:val="000000" w:themeColor="text1" w:themeTint="FF" w:themeShade="FF"/>
          <w:sz w:val="24"/>
          <w:szCs w:val="24"/>
          <w:u w:val="none"/>
          <w:lang w:val="de-DE"/>
        </w:rPr>
        <w:t>Mit dem Messbecher entnehme ich nun eine kleine Menge Wasser (300 ml) und gieße 90 ml Wasser in den zweiten Messbecher. «</w:t>
      </w:r>
    </w:p>
    <w:p w:rsidR="00F71944" w:rsidP="07EABF7E" w:rsidRDefault="00F71944" w14:paraId="24E75405" w14:textId="49A10F9B">
      <w:pPr>
        <w:pStyle w:val="Listenabsatz"/>
        <w:numPr>
          <w:ilvl w:val="0"/>
          <w:numId w:val="18"/>
        </w:numPr>
        <w:spacing w:after="200" w:line="240" w:lineRule="auto"/>
        <w:ind w:left="360"/>
        <w:contextualSpacing w:val="1"/>
        <w:rPr>
          <w:rFonts w:ascii="Calibri" w:hAnsi="Calibri" w:eastAsia="Calibri" w:cs="Calibri"/>
          <w:b w:val="0"/>
          <w:bCs w:val="0"/>
          <w:i w:val="1"/>
          <w:iCs w:val="1"/>
          <w:caps w:val="0"/>
          <w:smallCaps w:val="0"/>
          <w:noProof w:val="0"/>
          <w:color w:val="auto" w:themeColor="background1" w:themeTint="FF" w:themeShade="80"/>
          <w:sz w:val="24"/>
          <w:szCs w:val="24"/>
          <w:lang w:val="de-DE"/>
        </w:rPr>
      </w:pPr>
      <w:r w:rsidRPr="07EABF7E" w:rsidR="2B1F8C48">
        <w:rPr>
          <w:rFonts w:ascii="Calibri" w:hAnsi="Calibri" w:eastAsia="Calibri" w:cs="Calibri"/>
          <w:b w:val="0"/>
          <w:bCs w:val="0"/>
          <w:i w:val="1"/>
          <w:iCs w:val="1"/>
          <w:caps w:val="0"/>
          <w:smallCaps w:val="0"/>
          <w:noProof w:val="0"/>
          <w:color w:val="auto"/>
          <w:sz w:val="24"/>
          <w:szCs w:val="24"/>
          <w:lang w:val="de-DE"/>
        </w:rPr>
        <w:t>» Was vermutet ihr, was ich hier voneinander getrennt habe? (</w:t>
      </w:r>
      <w:r w:rsidRPr="07EABF7E" w:rsidR="2B1F8C48">
        <w:rPr>
          <w:rFonts w:ascii="Calibri" w:hAnsi="Calibri" w:eastAsia="Calibri" w:cs="Calibri"/>
          <w:b w:val="0"/>
          <w:bCs w:val="0"/>
          <w:i w:val="1"/>
          <w:iCs w:val="1"/>
          <w:caps w:val="0"/>
          <w:smallCaps w:val="0"/>
          <w:noProof w:val="0"/>
          <w:color w:val="auto"/>
          <w:sz w:val="24"/>
          <w:szCs w:val="24"/>
          <w:lang w:val="de-DE"/>
        </w:rPr>
        <w:t>Für jüngere Schüler*innen und lernschwache Gruppen nun die drei Schilder auslegen und darum bitten, diese zuzuordnen).</w:t>
      </w:r>
      <w:r w:rsidRPr="07EABF7E" w:rsidR="2B1F8C48">
        <w:rPr>
          <w:rFonts w:ascii="Calibri" w:hAnsi="Calibri" w:eastAsia="Calibri" w:cs="Calibri"/>
          <w:b w:val="0"/>
          <w:bCs w:val="0"/>
          <w:i w:val="1"/>
          <w:iCs w:val="1"/>
          <w:caps w:val="0"/>
          <w:smallCaps w:val="0"/>
          <w:noProof w:val="0"/>
          <w:color w:val="auto"/>
          <w:sz w:val="24"/>
          <w:szCs w:val="24"/>
          <w:lang w:val="de-DE"/>
        </w:rPr>
        <w:t xml:space="preserve"> «</w:t>
      </w:r>
    </w:p>
    <w:p w:rsidR="00F71944" w:rsidP="07EABF7E" w:rsidRDefault="00F71944" w14:paraId="42C5FD22" w14:textId="0B16CC66">
      <w:pPr>
        <w:spacing w:after="200" w:line="240" w:lineRule="auto"/>
        <w:ind w:left="360"/>
        <w:contextualSpacing w:val="1"/>
        <w:rPr>
          <w:rFonts w:ascii="Calibri" w:hAnsi="Calibri" w:eastAsia="Calibri" w:cs="Calibri"/>
          <w:b w:val="0"/>
          <w:bCs w:val="0"/>
          <w:i w:val="1"/>
          <w:iCs w:val="1"/>
          <w:caps w:val="0"/>
          <w:smallCaps w:val="0"/>
          <w:noProof w:val="0"/>
          <w:color w:val="auto" w:themeColor="background1" w:themeTint="FF" w:themeShade="80"/>
          <w:sz w:val="24"/>
          <w:szCs w:val="24"/>
          <w:lang w:val="de-DE"/>
        </w:rPr>
      </w:pPr>
      <w:r w:rsidRPr="07EABF7E" w:rsidR="2B1F8C48">
        <w:rPr>
          <w:rFonts w:ascii="Calibri" w:hAnsi="Calibri" w:eastAsia="Calibri" w:cs="Calibri"/>
          <w:b w:val="0"/>
          <w:bCs w:val="0"/>
          <w:i w:val="1"/>
          <w:iCs w:val="1"/>
          <w:caps w:val="0"/>
          <w:smallCaps w:val="0"/>
          <w:noProof w:val="0"/>
          <w:color w:val="auto"/>
          <w:sz w:val="24"/>
          <w:szCs w:val="24"/>
          <w:lang w:val="de-DE"/>
        </w:rPr>
        <w:t xml:space="preserve">» Vielen Dank für eure Antworten, genau richtig! Ich lege hier nochmal die Bezeichnungen hin: </w:t>
      </w:r>
    </w:p>
    <w:p w:rsidR="00F71944" w:rsidP="1FC63920" w:rsidRDefault="00F71944" w14:paraId="6E9BD3C8" w14:textId="45CBD18D">
      <w:pPr>
        <w:pStyle w:val="Listenabsatz"/>
        <w:numPr>
          <w:ilvl w:val="0"/>
          <w:numId w:val="19"/>
        </w:numPr>
        <w:spacing w:after="200" w:line="240" w:lineRule="auto"/>
        <w:ind w:left="360"/>
        <w:contextualSpacing w:val="1"/>
        <w:rPr>
          <w:rFonts w:ascii="Calibri" w:hAnsi="Calibri" w:eastAsia="Calibri" w:cs="Calibri"/>
          <w:b w:val="0"/>
          <w:bCs w:val="0"/>
          <w:i w:val="1"/>
          <w:iCs w:val="1"/>
          <w:caps w:val="0"/>
          <w:smallCaps w:val="0"/>
          <w:noProof w:val="0"/>
          <w:color w:val="808080" w:themeColor="background1" w:themeTint="FF" w:themeShade="80"/>
          <w:sz w:val="24"/>
          <w:szCs w:val="24"/>
          <w:lang w:val="de-DE"/>
        </w:rPr>
      </w:pPr>
      <w:r w:rsidRPr="1FC63920" w:rsidR="2B1F8C48">
        <w:rPr>
          <w:rFonts w:ascii="Calibri" w:hAnsi="Calibri" w:eastAsia="Calibri" w:cs="Calibri"/>
          <w:b w:val="0"/>
          <w:bCs w:val="0"/>
          <w:i w:val="1"/>
          <w:iCs w:val="1"/>
          <w:caps w:val="0"/>
          <w:smallCaps w:val="0"/>
          <w:noProof w:val="0"/>
          <w:color w:val="4472C4" w:themeColor="accent1" w:themeTint="FF" w:themeShade="FF"/>
          <w:sz w:val="24"/>
          <w:szCs w:val="24"/>
          <w:lang w:val="de-DE"/>
        </w:rPr>
        <w:t xml:space="preserve">Eimer </w:t>
      </w:r>
      <w:r w:rsidRPr="1FC63920" w:rsidR="2B1F8C48">
        <w:rPr>
          <w:rFonts w:ascii="Calibri" w:hAnsi="Calibri" w:eastAsia="Calibri" w:cs="Calibri"/>
          <w:b w:val="0"/>
          <w:bCs w:val="0"/>
          <w:i w:val="1"/>
          <w:iCs w:val="1"/>
          <w:caps w:val="0"/>
          <w:smallCaps w:val="0"/>
          <w:noProof w:val="0"/>
          <w:color w:val="auto"/>
          <w:sz w:val="24"/>
          <w:szCs w:val="24"/>
          <w:lang w:val="de-DE"/>
        </w:rPr>
        <w:t xml:space="preserve">= alles Salzwasser unserer Erde; </w:t>
      </w:r>
    </w:p>
    <w:p w:rsidR="29CE9B8B" w:rsidP="1FC63920" w:rsidRDefault="29CE9B8B" w14:paraId="3F7655E4" w14:textId="4427A655">
      <w:pPr>
        <w:pStyle w:val="Listenabsatz"/>
        <w:numPr>
          <w:ilvl w:val="0"/>
          <w:numId w:val="19"/>
        </w:numPr>
        <w:spacing w:after="200" w:line="240" w:lineRule="auto"/>
        <w:ind w:left="360"/>
        <w:contextualSpacing w:val="1"/>
        <w:rPr>
          <w:rFonts w:ascii="Calibri" w:hAnsi="Calibri" w:eastAsia="Calibri" w:cs="Calibri"/>
          <w:b w:val="0"/>
          <w:bCs w:val="0"/>
          <w:i w:val="0"/>
          <w:iCs w:val="0"/>
          <w:caps w:val="0"/>
          <w:smallCaps w:val="0"/>
          <w:noProof w:val="0"/>
          <w:color w:val="000000" w:themeColor="text1" w:themeTint="FF" w:themeShade="FF"/>
          <w:sz w:val="24"/>
          <w:szCs w:val="24"/>
          <w:lang w:val="de-DE"/>
        </w:rPr>
      </w:pPr>
      <w:r w:rsidRPr="1FC63920" w:rsidR="29CE9B8B">
        <w:rPr>
          <w:rFonts w:ascii="Calibri" w:hAnsi="Calibri" w:eastAsia="Calibri" w:cs="Calibri"/>
          <w:b w:val="0"/>
          <w:bCs w:val="0"/>
          <w:i w:val="1"/>
          <w:iCs w:val="1"/>
          <w:caps w:val="0"/>
          <w:smallCaps w:val="0"/>
          <w:noProof w:val="0"/>
          <w:color w:val="4472C4" w:themeColor="accent1" w:themeTint="FF" w:themeShade="FF"/>
          <w:sz w:val="24"/>
          <w:szCs w:val="24"/>
          <w:lang w:val="de-DE"/>
        </w:rPr>
        <w:t xml:space="preserve">290-ml-Messbecher </w:t>
      </w:r>
      <w:r w:rsidRPr="1FC63920" w:rsidR="29CE9B8B">
        <w:rPr>
          <w:rFonts w:ascii="Calibri" w:hAnsi="Calibri" w:eastAsia="Calibri" w:cs="Calibri"/>
          <w:b w:val="0"/>
          <w:bCs w:val="0"/>
          <w:i w:val="1"/>
          <w:iCs w:val="1"/>
          <w:caps w:val="0"/>
          <w:smallCaps w:val="0"/>
          <w:noProof w:val="0"/>
          <w:color w:val="000000" w:themeColor="text1" w:themeTint="FF" w:themeShade="FF"/>
          <w:sz w:val="24"/>
          <w:szCs w:val="24"/>
          <w:lang w:val="de-DE"/>
        </w:rPr>
        <w:t>= Süßwasser gespeichert in Schnee, Gletschern und Eis;</w:t>
      </w:r>
    </w:p>
    <w:p w:rsidR="29CE9B8B" w:rsidP="1FC63920" w:rsidRDefault="29CE9B8B" w14:paraId="357DA201" w14:textId="25AACA8A">
      <w:pPr>
        <w:pStyle w:val="Listenabsatz"/>
        <w:numPr>
          <w:ilvl w:val="0"/>
          <w:numId w:val="19"/>
        </w:numPr>
        <w:spacing w:after="200" w:line="240" w:lineRule="auto"/>
        <w:ind w:left="360"/>
        <w:contextualSpacing w:val="1"/>
        <w:rPr>
          <w:rFonts w:ascii="Calibri" w:hAnsi="Calibri" w:eastAsia="Calibri" w:cs="Calibri"/>
          <w:b w:val="0"/>
          <w:bCs w:val="0"/>
          <w:i w:val="0"/>
          <w:iCs w:val="0"/>
          <w:caps w:val="0"/>
          <w:smallCaps w:val="0"/>
          <w:noProof w:val="0"/>
          <w:color w:val="000000" w:themeColor="text1" w:themeTint="FF" w:themeShade="FF"/>
          <w:sz w:val="24"/>
          <w:szCs w:val="24"/>
          <w:lang w:val="de-DE"/>
        </w:rPr>
      </w:pPr>
      <w:r w:rsidRPr="1FC63920" w:rsidR="29CE9B8B">
        <w:rPr>
          <w:rFonts w:ascii="Calibri" w:hAnsi="Calibri" w:eastAsia="Calibri" w:cs="Calibri"/>
          <w:b w:val="0"/>
          <w:bCs w:val="0"/>
          <w:i w:val="1"/>
          <w:iCs w:val="1"/>
          <w:caps w:val="0"/>
          <w:smallCaps w:val="0"/>
          <w:noProof w:val="0"/>
          <w:color w:val="4472C4" w:themeColor="accent1" w:themeTint="FF" w:themeShade="FF"/>
          <w:sz w:val="24"/>
          <w:szCs w:val="24"/>
          <w:lang w:val="de-DE"/>
        </w:rPr>
        <w:t xml:space="preserve">90-ml-Messbecher </w:t>
      </w:r>
      <w:r w:rsidRPr="1FC63920" w:rsidR="29CE9B8B">
        <w:rPr>
          <w:rFonts w:ascii="Calibri" w:hAnsi="Calibri" w:eastAsia="Calibri" w:cs="Calibri"/>
          <w:b w:val="0"/>
          <w:bCs w:val="0"/>
          <w:i w:val="1"/>
          <w:iCs w:val="1"/>
          <w:caps w:val="0"/>
          <w:smallCaps w:val="0"/>
          <w:noProof w:val="0"/>
          <w:color w:val="000000" w:themeColor="text1" w:themeTint="FF" w:themeShade="FF"/>
          <w:sz w:val="24"/>
          <w:szCs w:val="24"/>
          <w:lang w:val="de-DE"/>
        </w:rPr>
        <w:t>= alles Trinkwasser unserer Erde</w:t>
      </w:r>
    </w:p>
    <w:p w:rsidR="00F71944" w:rsidP="07EABF7E" w:rsidRDefault="00F71944" w14:paraId="77B29D26" w14:textId="1493F9A7">
      <w:pPr>
        <w:spacing w:after="200" w:line="240" w:lineRule="auto"/>
        <w:ind w:left="360"/>
        <w:contextualSpacing w:val="1"/>
        <w:rPr>
          <w:rFonts w:ascii="Calibri" w:hAnsi="Calibri" w:eastAsia="Calibri" w:cs="Calibri"/>
          <w:b w:val="0"/>
          <w:bCs w:val="0"/>
          <w:i w:val="1"/>
          <w:iCs w:val="1"/>
          <w:caps w:val="0"/>
          <w:smallCaps w:val="0"/>
          <w:noProof w:val="0"/>
          <w:color w:val="auto" w:themeColor="background1" w:themeTint="FF" w:themeShade="80"/>
          <w:sz w:val="24"/>
          <w:szCs w:val="24"/>
          <w:lang w:val="de-DE"/>
        </w:rPr>
      </w:pPr>
      <w:r w:rsidRPr="07EABF7E" w:rsidR="2B1F8C48">
        <w:rPr>
          <w:rFonts w:ascii="Calibri" w:hAnsi="Calibri" w:eastAsia="Calibri" w:cs="Calibri"/>
          <w:b w:val="0"/>
          <w:bCs w:val="0"/>
          <w:i w:val="1"/>
          <w:iCs w:val="1"/>
          <w:caps w:val="0"/>
          <w:smallCaps w:val="0"/>
          <w:noProof w:val="0"/>
          <w:color w:val="auto"/>
          <w:sz w:val="24"/>
          <w:szCs w:val="24"/>
          <w:lang w:val="de-DE"/>
        </w:rPr>
        <w:t>Die Trinkwassermenge ist also sehr gering und macht nur 3% des gesamten Wassers aus, das auf der Erde vorkommt. Deshalb ist es so wichtig, dass wir sorgfältig mit der Ressource Wasser umgehen und es weder verschmutzen, noch verschwenden.</w:t>
      </w:r>
    </w:p>
    <w:p w:rsidR="00F71944" w:rsidP="07EABF7E" w:rsidRDefault="00F71944" w14:paraId="043643DA" w14:textId="4A112B89">
      <w:pPr>
        <w:pStyle w:val="Standard"/>
        <w:spacing w:line="240" w:lineRule="auto"/>
        <w:ind w:left="360"/>
        <w:contextualSpacing w:val="1"/>
        <w:rPr>
          <w:rFonts w:ascii="Calibri" w:hAnsi="Calibri" w:eastAsia="Calibri" w:cs="Calibri"/>
          <w:b w:val="0"/>
          <w:bCs w:val="0"/>
          <w:i w:val="1"/>
          <w:iCs w:val="1"/>
          <w:caps w:val="0"/>
          <w:smallCaps w:val="0"/>
          <w:noProof w:val="0"/>
          <w:color w:val="auto" w:themeColor="background1" w:themeTint="FF" w:themeShade="80"/>
          <w:sz w:val="24"/>
          <w:szCs w:val="24"/>
          <w:lang w:val="de-DE"/>
        </w:rPr>
      </w:pPr>
      <w:r w:rsidRPr="07EABF7E" w:rsidR="2B1F8C48">
        <w:rPr>
          <w:rFonts w:ascii="Calibri" w:hAnsi="Calibri" w:eastAsia="Calibri" w:cs="Calibri"/>
          <w:b w:val="0"/>
          <w:bCs w:val="0"/>
          <w:i w:val="1"/>
          <w:iCs w:val="1"/>
          <w:caps w:val="0"/>
          <w:smallCaps w:val="0"/>
          <w:noProof w:val="0"/>
          <w:color w:val="auto"/>
          <w:sz w:val="24"/>
          <w:szCs w:val="24"/>
          <w:lang w:val="de-DE"/>
        </w:rPr>
        <w:t>Wie das genau funktioniert und wie Abwasser wieder gereinigt und zu Trinkwasser aufbereitet wird, erfahrt ihr heute in unserer Ausstellung! «</w:t>
      </w:r>
    </w:p>
    <w:p w:rsidR="00F71944" w:rsidP="0899E6A4" w:rsidRDefault="00F71944" w14:paraId="1B82073E" w14:textId="03CE0F6A">
      <w:pPr>
        <w:pStyle w:val="Standard"/>
        <w:spacing w:line="240" w:lineRule="auto"/>
        <w:contextualSpacing w:val="1"/>
        <w:rPr>
          <w:rFonts w:ascii="Calibri" w:hAnsi="Calibri" w:eastAsia="Calibri" w:cs="Calibri"/>
          <w:b w:val="0"/>
          <w:bCs w:val="0"/>
          <w:i w:val="1"/>
          <w:iCs w:val="1"/>
          <w:caps w:val="0"/>
          <w:smallCaps w:val="0"/>
          <w:noProof w:val="0"/>
          <w:color w:val="000000" w:themeColor="text1" w:themeTint="FF" w:themeShade="FF"/>
          <w:sz w:val="24"/>
          <w:szCs w:val="24"/>
          <w:lang w:val="de-DE"/>
        </w:rPr>
      </w:pPr>
    </w:p>
    <w:p w:rsidR="00F71944" w:rsidP="0899E6A4" w:rsidRDefault="00F71944" w14:paraId="00D952AC" w14:textId="6CE159F4">
      <w:pPr>
        <w:spacing w:line="240" w:lineRule="auto"/>
        <w:contextualSpacing w:val="1"/>
        <w:rPr>
          <w:rFonts w:cs="Calibri" w:cstheme="minorAscii"/>
          <w:i w:val="1"/>
          <w:iCs w:val="1"/>
          <w:color w:val="000000"/>
          <w:sz w:val="24"/>
          <w:szCs w:val="24"/>
        </w:rPr>
      </w:pPr>
      <w:r w:rsidRPr="0899E6A4" w:rsidR="004E0B2C">
        <w:rPr>
          <w:rFonts w:cs="Calibri" w:cstheme="minorAscii"/>
          <w:i w:val="1"/>
          <w:iCs w:val="1"/>
          <w:color w:val="000000" w:themeColor="text1" w:themeTint="FF" w:themeShade="FF"/>
          <w:sz w:val="24"/>
          <w:szCs w:val="24"/>
        </w:rPr>
        <w:t xml:space="preserve">Heute soll unser Fokus </w:t>
      </w:r>
      <w:r w:rsidRPr="0899E6A4" w:rsidR="004E0B2C">
        <w:rPr>
          <w:rFonts w:cs="Calibri" w:cstheme="minorAscii"/>
          <w:b w:val="1"/>
          <w:bCs w:val="1"/>
          <w:i w:val="1"/>
          <w:iCs w:val="1"/>
          <w:color w:val="000000" w:themeColor="text1" w:themeTint="FF" w:themeShade="FF"/>
          <w:sz w:val="24"/>
          <w:szCs w:val="24"/>
        </w:rPr>
        <w:t xml:space="preserve">auf </w:t>
      </w:r>
      <w:r w:rsidRPr="0899E6A4" w:rsidR="00012B31">
        <w:rPr>
          <w:rFonts w:cs="Calibri" w:cstheme="minorAscii"/>
          <w:b w:val="1"/>
          <w:bCs w:val="1"/>
          <w:i w:val="1"/>
          <w:iCs w:val="1"/>
          <w:color w:val="000000" w:themeColor="text1" w:themeTint="FF" w:themeShade="FF"/>
          <w:sz w:val="24"/>
          <w:szCs w:val="24"/>
        </w:rPr>
        <w:t xml:space="preserve">dem natürlichen Wasserkreislauf </w:t>
      </w:r>
      <w:r w:rsidRPr="0899E6A4" w:rsidR="00012B31">
        <w:rPr>
          <w:rFonts w:cs="Calibri" w:cstheme="minorAscii"/>
          <w:i w:val="1"/>
          <w:iCs w:val="1"/>
          <w:color w:val="000000" w:themeColor="text1" w:themeTint="FF" w:themeShade="FF"/>
          <w:sz w:val="24"/>
          <w:szCs w:val="24"/>
        </w:rPr>
        <w:t>liegen. Auf diesem Bildschirm könnt ihr schon einiges entdecken, das mit dem Kreislauf zu tun hat. Was erkennt ihr?</w:t>
      </w:r>
      <w:r w:rsidRPr="0899E6A4" w:rsidR="00F71944">
        <w:rPr>
          <w:rFonts w:cs="Calibri" w:cstheme="minorAscii"/>
          <w:i w:val="1"/>
          <w:iCs w:val="1"/>
          <w:color w:val="000000" w:themeColor="text1" w:themeTint="FF" w:themeShade="FF"/>
          <w:sz w:val="24"/>
          <w:szCs w:val="24"/>
        </w:rPr>
        <w:t>«</w:t>
      </w:r>
    </w:p>
    <w:p w:rsidR="00FF5942" w:rsidP="00F71944" w:rsidRDefault="00FF5942" w14:paraId="7211BE16" w14:textId="77777777">
      <w:pPr>
        <w:spacing w:line="240" w:lineRule="auto"/>
        <w:contextualSpacing/>
        <w:rPr>
          <w:rFonts w:cs="Arial"/>
          <w:i/>
          <w:color w:val="000000"/>
          <w:sz w:val="24"/>
          <w:szCs w:val="24"/>
        </w:rPr>
      </w:pPr>
    </w:p>
    <w:p w:rsidR="00FA36E8" w:rsidP="00F71944" w:rsidRDefault="00012B31" w14:paraId="49A9504C" w14:textId="7FA7F5AE">
      <w:pPr>
        <w:spacing w:line="240" w:lineRule="auto"/>
        <w:contextualSpacing/>
        <w:rPr>
          <w:rFonts w:cstheme="minorHAnsi"/>
          <w:iCs/>
          <w:sz w:val="24"/>
          <w:szCs w:val="24"/>
        </w:rPr>
      </w:pPr>
      <w:r w:rsidRPr="00012B31">
        <w:rPr>
          <w:rFonts w:cstheme="minorHAnsi"/>
          <w:iCs/>
          <w:sz w:val="24"/>
          <w:szCs w:val="24"/>
        </w:rPr>
        <w:t>Kurze Ab</w:t>
      </w:r>
      <w:r>
        <w:rPr>
          <w:rFonts w:cstheme="minorHAnsi"/>
          <w:iCs/>
          <w:sz w:val="24"/>
          <w:szCs w:val="24"/>
        </w:rPr>
        <w:t xml:space="preserve">frage, was </w:t>
      </w:r>
      <w:r w:rsidR="00116D09">
        <w:rPr>
          <w:rFonts w:cstheme="minorHAnsi"/>
          <w:iCs/>
          <w:sz w:val="24"/>
          <w:szCs w:val="24"/>
        </w:rPr>
        <w:t>den Schüler*innen von den Aspekten des Wasserkreislaufs direkt ins Auge fällt.</w:t>
      </w:r>
    </w:p>
    <w:p w:rsidRPr="00012B31" w:rsidR="00FF5942" w:rsidP="00F71944" w:rsidRDefault="00FF5942" w14:paraId="7161EC09" w14:textId="77777777">
      <w:pPr>
        <w:spacing w:line="240" w:lineRule="auto"/>
        <w:contextualSpacing/>
        <w:rPr>
          <w:rFonts w:cstheme="minorHAnsi"/>
          <w:iCs/>
          <w:sz w:val="24"/>
          <w:szCs w:val="24"/>
        </w:rPr>
      </w:pPr>
    </w:p>
    <w:p w:rsidR="0033531B" w:rsidP="004E0B2C" w:rsidRDefault="004E0B2C" w14:paraId="64581D4B" w14:textId="77777777">
      <w:pPr>
        <w:rPr>
          <w:rFonts w:cstheme="minorHAnsi"/>
          <w:i/>
          <w:color w:val="000000"/>
          <w:sz w:val="24"/>
          <w:szCs w:val="24"/>
        </w:rPr>
      </w:pPr>
      <w:r w:rsidRPr="00686951">
        <w:rPr>
          <w:rFonts w:cstheme="minorHAnsi"/>
          <w:i/>
          <w:color w:val="000000"/>
          <w:sz w:val="24"/>
          <w:szCs w:val="24"/>
        </w:rPr>
        <w:t xml:space="preserve">» </w:t>
      </w:r>
      <w:r w:rsidR="00FF5942">
        <w:rPr>
          <w:rFonts w:cstheme="minorHAnsi"/>
          <w:i/>
          <w:color w:val="000000"/>
          <w:sz w:val="24"/>
          <w:szCs w:val="24"/>
        </w:rPr>
        <w:t xml:space="preserve">Bevor wir uns weiter mit der Ausstellung beschäftigen, </w:t>
      </w:r>
      <w:r w:rsidR="0033531B">
        <w:rPr>
          <w:rFonts w:cstheme="minorHAnsi"/>
          <w:i/>
          <w:color w:val="000000"/>
          <w:sz w:val="24"/>
          <w:szCs w:val="24"/>
        </w:rPr>
        <w:t xml:space="preserve">dürft ihr in unsere Ausstellung eintauchen. Dafür stelle ich sie euch kurz vor. </w:t>
      </w:r>
    </w:p>
    <w:p w:rsidR="004E0B2C" w:rsidP="004E0B2C" w:rsidRDefault="004E0B2C" w14:paraId="266CAA12" w14:textId="35BE65E7">
      <w:pPr>
        <w:rPr>
          <w:rFonts w:cstheme="minorHAnsi"/>
          <w:i/>
          <w:color w:val="000000"/>
          <w:sz w:val="24"/>
          <w:szCs w:val="24"/>
        </w:rPr>
      </w:pPr>
      <w:r w:rsidRPr="00686951">
        <w:rPr>
          <w:rFonts w:cstheme="minorHAnsi"/>
          <w:i/>
          <w:color w:val="000000"/>
          <w:sz w:val="24"/>
          <w:szCs w:val="24"/>
        </w:rPr>
        <w:t>Die Ausstellung</w:t>
      </w:r>
      <w:r>
        <w:rPr>
          <w:rFonts w:cstheme="minorHAnsi"/>
          <w:i/>
          <w:color w:val="000000"/>
          <w:sz w:val="24"/>
          <w:szCs w:val="24"/>
        </w:rPr>
        <w:t xml:space="preserve"> </w:t>
      </w:r>
      <w:r w:rsidRPr="0037237D">
        <w:rPr>
          <w:rFonts w:cstheme="minorHAnsi"/>
          <w:i/>
          <w:sz w:val="24"/>
          <w:szCs w:val="24"/>
        </w:rPr>
        <w:t>„</w:t>
      </w:r>
      <w:r w:rsidRPr="0037237D">
        <w:rPr>
          <w:rFonts w:cstheme="minorHAnsi"/>
          <w:b/>
          <w:i/>
          <w:sz w:val="24"/>
          <w:szCs w:val="24"/>
        </w:rPr>
        <w:t>Mission AQUA</w:t>
      </w:r>
      <w:r w:rsidRPr="0037237D">
        <w:rPr>
          <w:rFonts w:cstheme="minorHAnsi"/>
          <w:i/>
          <w:sz w:val="24"/>
          <w:szCs w:val="24"/>
        </w:rPr>
        <w:t xml:space="preserve">“ </w:t>
      </w:r>
      <w:r w:rsidRPr="00686951">
        <w:rPr>
          <w:rFonts w:cstheme="minorHAnsi"/>
          <w:i/>
          <w:color w:val="000000"/>
          <w:sz w:val="24"/>
          <w:szCs w:val="24"/>
        </w:rPr>
        <w:t xml:space="preserve">ist in </w:t>
      </w:r>
      <w:r>
        <w:rPr>
          <w:rFonts w:cstheme="minorHAnsi"/>
          <w:i/>
          <w:color w:val="000000"/>
          <w:sz w:val="24"/>
          <w:szCs w:val="24"/>
        </w:rPr>
        <w:t>vier</w:t>
      </w:r>
      <w:r w:rsidRPr="00686951">
        <w:rPr>
          <w:rFonts w:cstheme="minorHAnsi"/>
          <w:i/>
          <w:color w:val="000000"/>
          <w:sz w:val="24"/>
          <w:szCs w:val="24"/>
        </w:rPr>
        <w:t xml:space="preserve"> Bereiche unterteilt. </w:t>
      </w:r>
    </w:p>
    <w:p w:rsidR="004E0B2C" w:rsidP="004E0B2C" w:rsidRDefault="004E0B2C" w14:paraId="31C53F18" w14:textId="77777777">
      <w:pPr>
        <w:rPr>
          <w:rFonts w:cstheme="minorHAnsi"/>
          <w:i/>
          <w:color w:val="000000"/>
          <w:sz w:val="24"/>
          <w:szCs w:val="24"/>
        </w:rPr>
      </w:pPr>
      <w:r>
        <w:rPr>
          <w:rFonts w:cstheme="minorHAnsi"/>
          <w:i/>
          <w:color w:val="000000"/>
          <w:sz w:val="24"/>
          <w:szCs w:val="24"/>
        </w:rPr>
        <w:t xml:space="preserve">In der </w:t>
      </w:r>
      <w:proofErr w:type="spellStart"/>
      <w:r w:rsidRPr="0051164C">
        <w:rPr>
          <w:rFonts w:cstheme="minorHAnsi"/>
          <w:b/>
          <w:bCs/>
          <w:i/>
          <w:color w:val="4472C4" w:themeColor="accent1"/>
          <w:sz w:val="24"/>
          <w:szCs w:val="24"/>
        </w:rPr>
        <w:t>PlanBar</w:t>
      </w:r>
      <w:proofErr w:type="spellEnd"/>
      <w:r>
        <w:rPr>
          <w:rFonts w:cstheme="minorHAnsi"/>
          <w:i/>
          <w:color w:val="000000"/>
          <w:sz w:val="24"/>
          <w:szCs w:val="24"/>
        </w:rPr>
        <w:t xml:space="preserve"> dreht sich alles um die Schwammstadt und um Renaturierung. Die </w:t>
      </w:r>
      <w:proofErr w:type="spellStart"/>
      <w:r w:rsidRPr="0051164C">
        <w:rPr>
          <w:rFonts w:cstheme="minorHAnsi"/>
          <w:b/>
          <w:bCs/>
          <w:i/>
          <w:color w:val="4472C4" w:themeColor="accent1"/>
          <w:sz w:val="24"/>
          <w:szCs w:val="24"/>
        </w:rPr>
        <w:t>SauberZone</w:t>
      </w:r>
      <w:proofErr w:type="spellEnd"/>
      <w:r w:rsidRPr="0051164C">
        <w:rPr>
          <w:rFonts w:cstheme="minorHAnsi"/>
          <w:i/>
          <w:color w:val="4472C4" w:themeColor="accent1"/>
          <w:sz w:val="24"/>
          <w:szCs w:val="24"/>
        </w:rPr>
        <w:t xml:space="preserve"> </w:t>
      </w:r>
      <w:r>
        <w:rPr>
          <w:rFonts w:cstheme="minorHAnsi"/>
          <w:i/>
          <w:color w:val="000000"/>
          <w:sz w:val="24"/>
          <w:szCs w:val="24"/>
        </w:rPr>
        <w:t xml:space="preserve">erklärt die Funktion einer Kläranlage und gibt euch Einblicke in unseren täglichen Wasserverbrauch. Der </w:t>
      </w:r>
      <w:proofErr w:type="spellStart"/>
      <w:r w:rsidRPr="0051164C">
        <w:rPr>
          <w:rFonts w:cstheme="minorHAnsi"/>
          <w:b/>
          <w:bCs/>
          <w:i/>
          <w:color w:val="4472C4" w:themeColor="accent1"/>
          <w:sz w:val="24"/>
          <w:szCs w:val="24"/>
        </w:rPr>
        <w:t>SchutzRaum</w:t>
      </w:r>
      <w:proofErr w:type="spellEnd"/>
      <w:r w:rsidRPr="0051164C">
        <w:rPr>
          <w:rFonts w:cstheme="minorHAnsi"/>
          <w:i/>
          <w:color w:val="4472C4" w:themeColor="accent1"/>
          <w:sz w:val="24"/>
          <w:szCs w:val="24"/>
        </w:rPr>
        <w:t xml:space="preserve"> </w:t>
      </w:r>
      <w:r>
        <w:rPr>
          <w:rFonts w:cstheme="minorHAnsi"/>
          <w:i/>
          <w:color w:val="000000"/>
          <w:sz w:val="24"/>
          <w:szCs w:val="24"/>
        </w:rPr>
        <w:t xml:space="preserve">stellt euch das Thema Grundwasser und unterschiedliche Bodenbeschaffenheiten vor. In der </w:t>
      </w:r>
      <w:proofErr w:type="spellStart"/>
      <w:r w:rsidRPr="0051164C">
        <w:rPr>
          <w:rFonts w:cstheme="minorHAnsi"/>
          <w:b/>
          <w:bCs/>
          <w:i/>
          <w:color w:val="4472C4" w:themeColor="accent1"/>
          <w:sz w:val="24"/>
          <w:szCs w:val="24"/>
        </w:rPr>
        <w:t>BlauPause</w:t>
      </w:r>
      <w:proofErr w:type="spellEnd"/>
      <w:r w:rsidRPr="0051164C">
        <w:rPr>
          <w:rFonts w:cstheme="minorHAnsi"/>
          <w:i/>
          <w:color w:val="4472C4" w:themeColor="accent1"/>
          <w:sz w:val="24"/>
          <w:szCs w:val="24"/>
        </w:rPr>
        <w:t xml:space="preserve"> </w:t>
      </w:r>
      <w:r>
        <w:rPr>
          <w:rFonts w:cstheme="minorHAnsi"/>
          <w:i/>
          <w:color w:val="000000"/>
          <w:sz w:val="24"/>
          <w:szCs w:val="24"/>
        </w:rPr>
        <w:t>erfahrt ihr, warum Wasser viel Konfliktpotential hat und was virtuelles Wasser ist.</w:t>
      </w:r>
      <w:r w:rsidRPr="00686951">
        <w:rPr>
          <w:rFonts w:cstheme="minorHAnsi"/>
          <w:i/>
          <w:color w:val="000000"/>
          <w:sz w:val="24"/>
          <w:szCs w:val="24"/>
        </w:rPr>
        <w:t>«</w:t>
      </w:r>
    </w:p>
    <w:p w:rsidR="004E0B2C" w:rsidP="0899E6A4" w:rsidRDefault="004E0B2C" w14:paraId="77124B4A" w14:textId="5D5C0881">
      <w:pPr>
        <w:pStyle w:val="Standard"/>
        <w:suppressLineNumbers w:val="0"/>
        <w:bidi w:val="0"/>
        <w:spacing w:before="0" w:beforeAutospacing="off" w:after="200" w:afterAutospacing="off" w:line="276" w:lineRule="auto"/>
        <w:ind w:left="0" w:right="0"/>
        <w:jc w:val="left"/>
        <w:rPr>
          <w:rFonts w:cs="Calibri" w:cstheme="minorAscii"/>
          <w:i w:val="1"/>
          <w:iCs w:val="1"/>
          <w:color w:val="000000" w:themeColor="text1" w:themeTint="FF" w:themeShade="FF"/>
          <w:sz w:val="24"/>
          <w:szCs w:val="24"/>
        </w:rPr>
      </w:pPr>
      <w:r w:rsidRPr="0899E6A4" w:rsidR="004E0B2C">
        <w:rPr>
          <w:rFonts w:cs="Calibri" w:cstheme="minorAscii"/>
          <w:i w:val="1"/>
          <w:iCs w:val="1"/>
          <w:color w:val="000000" w:themeColor="text1" w:themeTint="FF" w:themeShade="FF"/>
          <w:sz w:val="24"/>
          <w:szCs w:val="24"/>
        </w:rPr>
        <w:t>»</w:t>
      </w:r>
      <w:r w:rsidRPr="0899E6A4" w:rsidR="004E0B2C">
        <w:rPr>
          <w:rFonts w:cs="Calibri" w:cstheme="minorAscii"/>
          <w:i w:val="1"/>
          <w:iCs w:val="1"/>
          <w:color w:val="000000" w:themeColor="text1" w:themeTint="FF" w:themeShade="FF"/>
          <w:sz w:val="24"/>
          <w:szCs w:val="24"/>
        </w:rPr>
        <w:t xml:space="preserve"> In den kommenden </w:t>
      </w:r>
      <w:r w:rsidRPr="0899E6A4" w:rsidR="004E580A">
        <w:rPr>
          <w:rFonts w:cs="Calibri" w:cstheme="minorAscii"/>
          <w:i w:val="1"/>
          <w:iCs w:val="1"/>
          <w:color w:val="000000" w:themeColor="text1" w:themeTint="FF" w:themeShade="FF"/>
          <w:sz w:val="24"/>
          <w:szCs w:val="24"/>
        </w:rPr>
        <w:t>fünfzehn</w:t>
      </w:r>
      <w:r w:rsidRPr="0899E6A4" w:rsidR="004E0B2C">
        <w:rPr>
          <w:rFonts w:cs="Calibri" w:cstheme="minorAscii"/>
          <w:i w:val="1"/>
          <w:iCs w:val="1"/>
          <w:color w:val="000000" w:themeColor="text1" w:themeTint="FF" w:themeShade="FF"/>
          <w:sz w:val="24"/>
          <w:szCs w:val="24"/>
        </w:rPr>
        <w:t xml:space="preserve"> Minuten habt ihr Gelegenheit, euch alles in Ruhe anzuschauen und auszuprobieren. Während dieser Zeit sollt ihr </w:t>
      </w:r>
      <w:r w:rsidRPr="0899E6A4" w:rsidR="004E580A">
        <w:rPr>
          <w:rFonts w:cs="Calibri" w:cstheme="minorAscii"/>
          <w:i w:val="1"/>
          <w:iCs w:val="1"/>
          <w:color w:val="000000" w:themeColor="text1" w:themeTint="FF" w:themeShade="FF"/>
          <w:sz w:val="24"/>
          <w:szCs w:val="24"/>
        </w:rPr>
        <w:t>schonmal genau hinschauen: „Wo bege</w:t>
      </w:r>
      <w:r w:rsidRPr="0899E6A4" w:rsidR="00770330">
        <w:rPr>
          <w:rFonts w:cs="Calibri" w:cstheme="minorAscii"/>
          <w:i w:val="1"/>
          <w:iCs w:val="1"/>
          <w:color w:val="000000" w:themeColor="text1" w:themeTint="FF" w:themeShade="FF"/>
          <w:sz w:val="24"/>
          <w:szCs w:val="24"/>
        </w:rPr>
        <w:t xml:space="preserve">gnet uns der Wasserkreislauf?“ Die entsprechenden Stellen könnt ihr mit diesen </w:t>
      </w:r>
      <w:r w:rsidRPr="0899E6A4" w:rsidR="1BC1A069">
        <w:rPr>
          <w:rFonts w:cs="Calibri" w:cstheme="minorAscii"/>
          <w:i w:val="1"/>
          <w:iCs w:val="1"/>
          <w:color w:val="000000" w:themeColor="text1" w:themeTint="FF" w:themeShade="FF"/>
          <w:sz w:val="24"/>
          <w:szCs w:val="24"/>
        </w:rPr>
        <w:t>gelben Pfeiffenreinigern</w:t>
      </w:r>
      <w:r w:rsidRPr="0899E6A4" w:rsidR="00770330">
        <w:rPr>
          <w:rFonts w:cs="Calibri" w:cstheme="minorAscii"/>
          <w:i w:val="1"/>
          <w:iCs w:val="1"/>
          <w:color w:val="000000" w:themeColor="text1" w:themeTint="FF" w:themeShade="FF"/>
          <w:sz w:val="24"/>
          <w:szCs w:val="24"/>
        </w:rPr>
        <w:t xml:space="preserve"> markieren, an der Station mit den meisten Bändern sammeln wir uns am Ende der freien Begehung</w:t>
      </w:r>
      <w:r w:rsidRPr="0899E6A4" w:rsidR="0059632E">
        <w:rPr>
          <w:rFonts w:cs="Calibri" w:cstheme="minorAscii"/>
          <w:i w:val="1"/>
          <w:iCs w:val="1"/>
          <w:color w:val="000000" w:themeColor="text1" w:themeTint="FF" w:themeShade="FF"/>
          <w:sz w:val="24"/>
          <w:szCs w:val="24"/>
        </w:rPr>
        <w:t>. Dann erfahrt ihr, wie es weitergeht</w:t>
      </w:r>
      <w:r w:rsidRPr="0899E6A4" w:rsidR="004E0B2C">
        <w:rPr>
          <w:rFonts w:cs="Calibri" w:cstheme="minorAscii"/>
          <w:i w:val="1"/>
          <w:iCs w:val="1"/>
          <w:color w:val="000000" w:themeColor="text1" w:themeTint="FF" w:themeShade="FF"/>
          <w:sz w:val="24"/>
          <w:szCs w:val="24"/>
        </w:rPr>
        <w:t>.</w:t>
      </w:r>
      <w:r w:rsidRPr="0899E6A4" w:rsidR="004E0B2C">
        <w:rPr>
          <w:rFonts w:cs="Calibri" w:cstheme="minorAscii"/>
          <w:i w:val="1"/>
          <w:iCs w:val="1"/>
          <w:color w:val="000000" w:themeColor="text1" w:themeTint="FF" w:themeShade="FF"/>
          <w:sz w:val="24"/>
          <w:szCs w:val="24"/>
        </w:rPr>
        <w:t>«</w:t>
      </w:r>
    </w:p>
    <w:p w:rsidRPr="00630765" w:rsidR="004E0B2C" w:rsidP="004E0B2C" w:rsidRDefault="004E0B2C" w14:paraId="13DF5257" w14:textId="77777777">
      <w:pPr>
        <w:rPr>
          <w:rFonts w:cstheme="minorHAnsi"/>
          <w:iCs/>
          <w:color w:val="000000"/>
          <w:sz w:val="24"/>
          <w:szCs w:val="24"/>
        </w:rPr>
      </w:pPr>
      <w:r>
        <w:rPr>
          <w:rFonts w:cstheme="minorHAnsi"/>
          <w:iCs/>
          <w:color w:val="000000"/>
          <w:sz w:val="24"/>
          <w:szCs w:val="24"/>
        </w:rPr>
        <w:t xml:space="preserve">Hinweis darauf geben, dass in der Ausstellung auch ein Spiel gespielt werden kann. Dieses ist aber nicht Bestandteil des heutigen Programms. Gerne darf die Gruppe zu einem anderen Zeitpunkt wiederkommen, gerne auch mit Familie oder Freunden (Werbeblock </w:t>
      </w:r>
      <w:r w:rsidRPr="00DF7C0D">
        <w:rPr>
          <mc:AlternateContent>
            <mc:Choice Requires="w16se">
              <w:rFonts w:cstheme="minorHAnsi"/>
            </mc:Choice>
            <mc:Fallback>
              <w:rFonts w:ascii="Segoe UI Emoji" w:hAnsi="Segoe UI Emoji" w:eastAsia="Segoe UI Emoji" w:cs="Segoe UI Emoji"/>
            </mc:Fallback>
          </mc:AlternateContent>
          <w:iCs/>
          <w:color w:val="000000"/>
          <w:sz w:val="24"/>
          <w:szCs w:val="24"/>
        </w:rPr>
        <mc:AlternateContent>
          <mc:Choice Requires="w16se">
            <w16se:symEx w16se:font="Segoe UI Emoji" w16se:char="1F609"/>
          </mc:Choice>
          <mc:Fallback>
            <w:t>😉</w:t>
          </mc:Fallback>
        </mc:AlternateContent>
      </w:r>
      <w:r>
        <w:rPr>
          <w:rFonts w:cstheme="minorHAnsi"/>
          <w:iCs/>
          <w:color w:val="000000"/>
          <w:sz w:val="24"/>
          <w:szCs w:val="24"/>
        </w:rPr>
        <w:t>).</w:t>
      </w:r>
    </w:p>
    <w:bookmarkEnd w:id="1"/>
    <w:bookmarkEnd w:id="2"/>
    <w:p w:rsidR="00F71944" w:rsidP="00F71944" w:rsidRDefault="00F71944" w14:paraId="3E7583F8" w14:textId="3837DB24">
      <w:pPr>
        <w:pStyle w:val="berschrift3"/>
        <w:rPr>
          <w:sz w:val="28"/>
          <w:szCs w:val="24"/>
        </w:rPr>
      </w:pPr>
      <w:r>
        <w:rPr>
          <w:sz w:val="28"/>
          <w:szCs w:val="24"/>
        </w:rPr>
        <w:t>Freie Begehung „</w:t>
      </w:r>
      <w:r w:rsidR="0059632E">
        <w:rPr>
          <w:sz w:val="28"/>
          <w:szCs w:val="24"/>
        </w:rPr>
        <w:t>Wo begegnet uns der Wasserkreislauf</w:t>
      </w:r>
      <w:r>
        <w:rPr>
          <w:sz w:val="28"/>
          <w:szCs w:val="24"/>
        </w:rPr>
        <w:t>?“ [</w:t>
      </w:r>
      <w:r w:rsidR="0059632E">
        <w:rPr>
          <w:sz w:val="28"/>
          <w:szCs w:val="24"/>
        </w:rPr>
        <w:t>15</w:t>
      </w:r>
      <w:r>
        <w:rPr>
          <w:sz w:val="28"/>
          <w:szCs w:val="24"/>
        </w:rPr>
        <w:t xml:space="preserve"> min]</w:t>
      </w:r>
    </w:p>
    <w:p w:rsidR="00F71944" w:rsidP="00F71944" w:rsidRDefault="00CF3009" w14:paraId="1778E3A3" w14:textId="5604B1F0">
      <w:pPr>
        <w:pStyle w:val="berschrift3"/>
        <w:rPr>
          <w:sz w:val="28"/>
          <w:szCs w:val="24"/>
        </w:rPr>
      </w:pPr>
      <w:proofErr w:type="spellStart"/>
      <w:r>
        <w:rPr>
          <w:sz w:val="28"/>
          <w:szCs w:val="24"/>
        </w:rPr>
        <w:t>Stationenlauf</w:t>
      </w:r>
      <w:proofErr w:type="spellEnd"/>
      <w:r>
        <w:rPr>
          <w:sz w:val="28"/>
          <w:szCs w:val="24"/>
        </w:rPr>
        <w:t xml:space="preserve"> „Wasserkreislauf erleben“</w:t>
      </w:r>
      <w:r w:rsidR="00F71944">
        <w:rPr>
          <w:sz w:val="28"/>
          <w:szCs w:val="24"/>
        </w:rPr>
        <w:t xml:space="preserve"> [60 min]</w:t>
      </w:r>
    </w:p>
    <w:p w:rsidR="00F71944" w:rsidP="00F71944" w:rsidRDefault="009A22FF" w14:paraId="13C19B71" w14:textId="15182A67">
      <w:pPr>
        <w:rPr>
          <w:rFonts w:cstheme="minorHAnsi"/>
          <w:iCs/>
          <w:color w:val="000000"/>
          <w:sz w:val="24"/>
          <w:szCs w:val="24"/>
        </w:rPr>
      </w:pPr>
      <w:r>
        <w:rPr>
          <w:rFonts w:cstheme="minorHAnsi"/>
          <w:iCs/>
          <w:color w:val="000000"/>
          <w:sz w:val="24"/>
          <w:szCs w:val="24"/>
        </w:rPr>
        <w:t xml:space="preserve">Die Gruppe wird in 3-5-köpfige Teams aufgeteilt. Jedes Team soll alle Stationen einmal durchlaufen. </w:t>
      </w:r>
      <w:r>
        <w:rPr>
          <w:rFonts w:cstheme="minorHAnsi"/>
          <w:iCs/>
          <w:color w:val="000000"/>
          <w:sz w:val="24"/>
          <w:szCs w:val="24"/>
        </w:rPr>
        <w:br/>
      </w:r>
      <w:r w:rsidR="00F71944">
        <w:rPr>
          <w:rFonts w:cstheme="minorHAnsi"/>
          <w:iCs/>
          <w:color w:val="000000"/>
          <w:sz w:val="24"/>
          <w:szCs w:val="24"/>
        </w:rPr>
        <w:t xml:space="preserve">Vorstellung </w:t>
      </w:r>
      <w:r>
        <w:rPr>
          <w:rFonts w:cstheme="minorHAnsi"/>
          <w:iCs/>
          <w:color w:val="000000"/>
          <w:sz w:val="24"/>
          <w:szCs w:val="24"/>
        </w:rPr>
        <w:t>der Stationen</w:t>
      </w:r>
      <w:r w:rsidR="00472A1B">
        <w:rPr>
          <w:rFonts w:cstheme="minorHAnsi"/>
          <w:iCs/>
          <w:color w:val="000000"/>
          <w:sz w:val="24"/>
          <w:szCs w:val="24"/>
        </w:rPr>
        <w:t xml:space="preserve"> und Verteilung der Laborbücher. Daraus ergibt sich, welches Team an welcher Station beginnt und wie die weitere Reihenfolge ist.</w:t>
      </w:r>
    </w:p>
    <w:p w:rsidR="00472A1B" w:rsidP="00F71944" w:rsidRDefault="00F617AF" w14:paraId="612337B2" w14:textId="3CAAF9EF">
      <w:pPr>
        <w:rPr>
          <w:rFonts w:cstheme="minorHAnsi"/>
          <w:iCs/>
          <w:color w:val="000000"/>
          <w:sz w:val="24"/>
          <w:szCs w:val="24"/>
        </w:rPr>
      </w:pPr>
      <w:r>
        <w:rPr>
          <w:rFonts w:cstheme="minorHAnsi"/>
          <w:iCs/>
          <w:color w:val="000000"/>
          <w:sz w:val="24"/>
          <w:szCs w:val="24"/>
        </w:rPr>
        <w:t xml:space="preserve">Die </w:t>
      </w:r>
      <w:r w:rsidR="00A52678">
        <w:rPr>
          <w:rFonts w:cstheme="minorHAnsi"/>
          <w:iCs/>
          <w:color w:val="000000"/>
          <w:sz w:val="24"/>
          <w:szCs w:val="24"/>
        </w:rPr>
        <w:t>Stationen im Überblick:</w:t>
      </w:r>
    </w:p>
    <w:p w:rsidR="00A52678" w:rsidP="0899E6A4" w:rsidRDefault="00904E62" w14:paraId="6D86F02F" w14:textId="260F58D4">
      <w:pPr>
        <w:pStyle w:val="Listenabsatz"/>
        <w:numPr>
          <w:ilvl w:val="0"/>
          <w:numId w:val="9"/>
        </w:numPr>
        <w:rPr>
          <w:rFonts w:cs="Calibri" w:cstheme="minorAscii"/>
          <w:color w:val="000000"/>
          <w:sz w:val="24"/>
          <w:szCs w:val="24"/>
        </w:rPr>
      </w:pPr>
      <w:r w:rsidRPr="0899E6A4" w:rsidR="00904E62">
        <w:rPr>
          <w:rFonts w:cs="Calibri" w:cstheme="minorAscii"/>
          <w:b w:val="1"/>
          <w:bCs w:val="1"/>
          <w:color w:val="4472C4" w:themeColor="accent1" w:themeTint="FF" w:themeShade="FF"/>
          <w:sz w:val="24"/>
          <w:szCs w:val="24"/>
        </w:rPr>
        <w:t>SauberZone</w:t>
      </w:r>
      <w:r w:rsidRPr="0899E6A4" w:rsidR="00904E62">
        <w:rPr>
          <w:rFonts w:cs="Calibri" w:cstheme="minorAscii"/>
          <w:b w:val="1"/>
          <w:bCs w:val="1"/>
          <w:color w:val="4472C4" w:themeColor="accent1" w:themeTint="FF" w:themeShade="FF"/>
          <w:sz w:val="24"/>
          <w:szCs w:val="24"/>
        </w:rPr>
        <w:t>:</w:t>
      </w:r>
      <w:r w:rsidRPr="0899E6A4" w:rsidR="00904E62">
        <w:rPr>
          <w:rFonts w:cs="Calibri" w:cstheme="minorAscii"/>
          <w:color w:val="4472C4" w:themeColor="accent1" w:themeTint="FF" w:themeShade="FF"/>
          <w:sz w:val="24"/>
          <w:szCs w:val="24"/>
        </w:rPr>
        <w:t xml:space="preserve"> </w:t>
      </w:r>
      <w:r w:rsidRPr="0899E6A4" w:rsidR="00904E62">
        <w:rPr>
          <w:rFonts w:cs="Calibri" w:cstheme="minorAscii"/>
          <w:color w:val="000000" w:themeColor="text1" w:themeTint="FF" w:themeShade="FF"/>
          <w:sz w:val="24"/>
          <w:szCs w:val="24"/>
        </w:rPr>
        <w:t>Kläranlage</w:t>
      </w:r>
    </w:p>
    <w:p w:rsidR="00904E62" w:rsidP="0899E6A4" w:rsidRDefault="00904E62" w14:paraId="75F7E93B" w14:textId="54CB103D">
      <w:pPr>
        <w:pStyle w:val="Listenabsatz"/>
        <w:numPr>
          <w:ilvl w:val="0"/>
          <w:numId w:val="9"/>
        </w:numPr>
        <w:rPr>
          <w:rFonts w:cs="Calibri" w:cstheme="minorAscii"/>
          <w:color w:val="000000"/>
          <w:sz w:val="24"/>
          <w:szCs w:val="24"/>
        </w:rPr>
      </w:pPr>
      <w:r w:rsidRPr="0899E6A4" w:rsidR="00904E62">
        <w:rPr>
          <w:rFonts w:cs="Calibri" w:cstheme="minorAscii"/>
          <w:b w:val="1"/>
          <w:bCs w:val="1"/>
          <w:color w:val="4472C4" w:themeColor="accent1" w:themeTint="FF" w:themeShade="FF"/>
          <w:sz w:val="24"/>
          <w:szCs w:val="24"/>
        </w:rPr>
        <w:t>PlanBar</w:t>
      </w:r>
      <w:r w:rsidRPr="0899E6A4" w:rsidR="21126FC5">
        <w:rPr>
          <w:rFonts w:cs="Calibri" w:cstheme="minorAscii"/>
          <w:b w:val="1"/>
          <w:bCs w:val="1"/>
          <w:color w:val="4472C4" w:themeColor="accent1" w:themeTint="FF" w:themeShade="FF"/>
          <w:sz w:val="24"/>
          <w:szCs w:val="24"/>
        </w:rPr>
        <w:t>- Alles im Fluss:</w:t>
      </w:r>
      <w:r w:rsidRPr="0899E6A4" w:rsidR="007E511E">
        <w:rPr>
          <w:rFonts w:cs="Calibri" w:cstheme="minorAscii"/>
          <w:color w:val="000000" w:themeColor="text1" w:themeTint="FF" w:themeShade="FF"/>
          <w:sz w:val="24"/>
          <w:szCs w:val="24"/>
        </w:rPr>
        <w:t xml:space="preserve"> Fließgeschwindigkeit, Versickerung messen auf versch. Flächen</w:t>
      </w:r>
    </w:p>
    <w:p w:rsidR="13F5321B" w:rsidP="07EABF7E" w:rsidRDefault="13F5321B" w14:paraId="76A3DC47" w14:textId="6A6DCC37">
      <w:pPr>
        <w:pStyle w:val="Listenabsatz"/>
        <w:numPr>
          <w:ilvl w:val="0"/>
          <w:numId w:val="9"/>
        </w:numPr>
        <w:suppressLineNumbers w:val="0"/>
        <w:bidi w:val="0"/>
        <w:spacing w:before="0" w:beforeAutospacing="off" w:after="200" w:afterAutospacing="off" w:line="276" w:lineRule="auto"/>
        <w:ind w:left="360" w:right="0" w:hanging="360"/>
        <w:jc w:val="left"/>
        <w:rPr>
          <w:rFonts w:cs="Calibri" w:cstheme="minorAscii"/>
          <w:b w:val="0"/>
          <w:bCs w:val="0"/>
          <w:color w:val="auto"/>
          <w:sz w:val="24"/>
          <w:szCs w:val="24"/>
        </w:rPr>
      </w:pPr>
      <w:r w:rsidRPr="07EABF7E" w:rsidR="13F5321B">
        <w:rPr>
          <w:rFonts w:cs="Calibri" w:cstheme="minorAscii"/>
          <w:b w:val="1"/>
          <w:bCs w:val="1"/>
          <w:color w:val="4471C4"/>
          <w:sz w:val="24"/>
          <w:szCs w:val="24"/>
        </w:rPr>
        <w:t>Sitzgruppe d</w:t>
      </w:r>
      <w:r w:rsidRPr="07EABF7E" w:rsidR="005F0B2A">
        <w:rPr>
          <w:rFonts w:cs="Calibri" w:cstheme="minorAscii"/>
          <w:b w:val="1"/>
          <w:bCs w:val="1"/>
          <w:color w:val="4471C4"/>
          <w:sz w:val="24"/>
          <w:szCs w:val="24"/>
        </w:rPr>
        <w:t>raußen</w:t>
      </w:r>
      <w:r w:rsidRPr="07EABF7E" w:rsidR="492A4A99">
        <w:rPr>
          <w:rFonts w:cs="Calibri" w:cstheme="minorAscii"/>
          <w:b w:val="1"/>
          <w:bCs w:val="1"/>
          <w:color w:val="4471C4"/>
          <w:sz w:val="24"/>
          <w:szCs w:val="24"/>
        </w:rPr>
        <w:t xml:space="preserve">- Forschungsstation: </w:t>
      </w:r>
      <w:r w:rsidRPr="07EABF7E" w:rsidR="492A4A99">
        <w:rPr>
          <w:rFonts w:cs="Calibri" w:cstheme="minorAscii"/>
          <w:b w:val="0"/>
          <w:bCs w:val="0"/>
          <w:color w:val="auto"/>
          <w:sz w:val="24"/>
          <w:szCs w:val="24"/>
        </w:rPr>
        <w:t>Versuch “Wasserfilter” und “Oberflächenspannung”</w:t>
      </w:r>
      <w:r w:rsidRPr="07EABF7E" w:rsidR="3E8E6885">
        <w:rPr>
          <w:rFonts w:cs="Calibri" w:cstheme="minorAscii"/>
          <w:b w:val="0"/>
          <w:bCs w:val="0"/>
          <w:color w:val="auto"/>
          <w:sz w:val="24"/>
          <w:szCs w:val="24"/>
        </w:rPr>
        <w:t xml:space="preserve"> (muss betreut werden)</w:t>
      </w:r>
    </w:p>
    <w:p w:rsidR="008D3D6F" w:rsidP="0899E6A4" w:rsidRDefault="00480E84" w14:paraId="7DD80578" w14:textId="53123F95">
      <w:pPr>
        <w:pStyle w:val="Listenabsatz"/>
        <w:numPr>
          <w:ilvl w:val="0"/>
          <w:numId w:val="9"/>
        </w:numPr>
        <w:rPr>
          <w:rFonts w:cs="Calibri" w:cstheme="minorAscii"/>
          <w:color w:val="000000"/>
          <w:sz w:val="24"/>
          <w:szCs w:val="24"/>
        </w:rPr>
      </w:pPr>
      <w:r w:rsidRPr="0899E6A4" w:rsidR="00480E84">
        <w:rPr>
          <w:rFonts w:cs="Calibri" w:cstheme="minorAscii"/>
          <w:b w:val="1"/>
          <w:bCs w:val="1"/>
          <w:color w:val="4472C4" w:themeColor="accent1" w:themeTint="FF" w:themeShade="FF"/>
          <w:sz w:val="24"/>
          <w:szCs w:val="24"/>
        </w:rPr>
        <w:t>SchutzRaum</w:t>
      </w:r>
      <w:r w:rsidRPr="0899E6A4" w:rsidR="00480E84">
        <w:rPr>
          <w:rFonts w:cs="Calibri" w:cstheme="minorAscii"/>
          <w:color w:val="000000" w:themeColor="text1" w:themeTint="FF" w:themeShade="FF"/>
          <w:sz w:val="24"/>
          <w:szCs w:val="24"/>
        </w:rPr>
        <w:t>: W</w:t>
      </w:r>
      <w:r w:rsidRPr="0899E6A4" w:rsidR="52624533">
        <w:rPr>
          <w:rFonts w:cs="Calibri" w:cstheme="minorAscii"/>
          <w:color w:val="000000" w:themeColor="text1" w:themeTint="FF" w:themeShade="FF"/>
          <w:sz w:val="24"/>
          <w:szCs w:val="24"/>
        </w:rPr>
        <w:t>asserkreislauf</w:t>
      </w:r>
      <w:r w:rsidRPr="0899E6A4" w:rsidR="00480E84">
        <w:rPr>
          <w:rFonts w:cs="Calibri" w:cstheme="minorAscii"/>
          <w:color w:val="000000" w:themeColor="text1" w:themeTint="FF" w:themeShade="FF"/>
          <w:sz w:val="24"/>
          <w:szCs w:val="24"/>
        </w:rPr>
        <w:t xml:space="preserve"> (</w:t>
      </w:r>
      <w:r w:rsidRPr="0899E6A4" w:rsidR="1DAB380C">
        <w:rPr>
          <w:rFonts w:cs="Calibri" w:cstheme="minorAscii"/>
          <w:color w:val="000000" w:themeColor="text1" w:themeTint="FF" w:themeShade="FF"/>
          <w:sz w:val="24"/>
          <w:szCs w:val="24"/>
        </w:rPr>
        <w:t xml:space="preserve">Geschichte, </w:t>
      </w:r>
      <w:r w:rsidRPr="0899E6A4" w:rsidR="00480E84">
        <w:rPr>
          <w:rFonts w:cs="Calibri" w:cstheme="minorAscii"/>
          <w:color w:val="000000" w:themeColor="text1" w:themeTint="FF" w:themeShade="FF"/>
          <w:sz w:val="24"/>
          <w:szCs w:val="24"/>
        </w:rPr>
        <w:t>Eintrag von Pflanzenschutzmitteln; Einbezug der Würfel)</w:t>
      </w:r>
    </w:p>
    <w:p w:rsidRPr="00A52678" w:rsidR="00A03C2A" w:rsidP="0899E6A4" w:rsidRDefault="00A03C2A" w14:paraId="4B72C6DB" w14:textId="456E6E8A">
      <w:pPr>
        <w:pStyle w:val="Listenabsatz"/>
        <w:numPr>
          <w:ilvl w:val="0"/>
          <w:numId w:val="9"/>
        </w:numPr>
        <w:rPr>
          <w:rFonts w:cs="Calibri" w:cstheme="minorAscii"/>
          <w:color w:val="000000"/>
          <w:sz w:val="24"/>
          <w:szCs w:val="24"/>
        </w:rPr>
      </w:pPr>
      <w:r w:rsidRPr="07EABF7E" w:rsidR="00A03C2A">
        <w:rPr>
          <w:rFonts w:cs="Calibri" w:cstheme="minorAscii"/>
          <w:b w:val="1"/>
          <w:bCs w:val="1"/>
          <w:color w:val="4471C4"/>
          <w:sz w:val="24"/>
          <w:szCs w:val="24"/>
        </w:rPr>
        <w:t>B</w:t>
      </w:r>
      <w:r w:rsidRPr="07EABF7E" w:rsidR="41680D39">
        <w:rPr>
          <w:rFonts w:cs="Calibri" w:cstheme="minorAscii"/>
          <w:b w:val="1"/>
          <w:bCs w:val="1"/>
          <w:color w:val="4471C4"/>
          <w:sz w:val="24"/>
          <w:szCs w:val="24"/>
        </w:rPr>
        <w:t>lauPause</w:t>
      </w:r>
      <w:r w:rsidRPr="07EABF7E" w:rsidR="41680D39">
        <w:rPr>
          <w:rFonts w:cs="Calibri" w:cstheme="minorAscii"/>
          <w:b w:val="1"/>
          <w:bCs w:val="1"/>
          <w:color w:val="4471C4"/>
          <w:sz w:val="24"/>
          <w:szCs w:val="24"/>
        </w:rPr>
        <w:t xml:space="preserve"> – Leben im Wasser:</w:t>
      </w:r>
      <w:r w:rsidRPr="07EABF7E" w:rsidR="00A03C2A">
        <w:rPr>
          <w:rFonts w:cs="Calibri" w:cstheme="minorAscii"/>
          <w:b w:val="1"/>
          <w:bCs w:val="1"/>
          <w:color w:val="4471C4"/>
          <w:sz w:val="24"/>
          <w:szCs w:val="24"/>
        </w:rPr>
        <w:t xml:space="preserve"> </w:t>
      </w:r>
      <w:r w:rsidRPr="07EABF7E" w:rsidR="3931B017">
        <w:rPr>
          <w:rFonts w:cs="Calibri" w:cstheme="minorAscii"/>
          <w:color w:val="000000" w:themeColor="text1" w:themeTint="FF" w:themeShade="FF"/>
          <w:sz w:val="24"/>
          <w:szCs w:val="24"/>
        </w:rPr>
        <w:t>Wassertierbestimmung, Gewässergüte</w:t>
      </w:r>
      <w:r w:rsidRPr="07EABF7E" w:rsidR="6A51F473">
        <w:rPr>
          <w:rFonts w:cs="Calibri" w:cstheme="minorAscii"/>
          <w:color w:val="000000" w:themeColor="text1" w:themeTint="FF" w:themeShade="FF"/>
          <w:sz w:val="24"/>
          <w:szCs w:val="24"/>
        </w:rPr>
        <w:t xml:space="preserve"> (muss betreut werden)</w:t>
      </w:r>
    </w:p>
    <w:p w:rsidR="00F71944" w:rsidP="00F71944" w:rsidRDefault="00F71944" w14:paraId="6F422431" w14:textId="77777777">
      <w:pPr>
        <w:pStyle w:val="berschrift3"/>
        <w:rPr>
          <w:sz w:val="28"/>
        </w:rPr>
      </w:pPr>
      <w:r w:rsidRPr="0899E6A4" w:rsidR="00F71944">
        <w:rPr>
          <w:sz w:val="28"/>
          <w:szCs w:val="28"/>
        </w:rPr>
        <w:t>Abschluss [5</w:t>
      </w:r>
      <w:r w:rsidRPr="0899E6A4" w:rsidR="00F71944">
        <w:rPr>
          <w:sz w:val="28"/>
          <w:szCs w:val="28"/>
        </w:rPr>
        <w:t xml:space="preserve"> min] </w:t>
      </w:r>
    </w:p>
    <w:p w:rsidR="36289EFE" w:rsidP="0899E6A4" w:rsidRDefault="36289EFE" w14:paraId="63795D98" w14:textId="52C42C06">
      <w:pPr>
        <w:spacing w:after="200" w:line="276" w:lineRule="auto"/>
        <w:rPr>
          <w:rFonts w:ascii="Calibri" w:hAnsi="Calibri" w:eastAsia="Calibri" w:cs="Calibri"/>
          <w:b w:val="0"/>
          <w:bCs w:val="0"/>
          <w:i w:val="0"/>
          <w:iCs w:val="0"/>
          <w:caps w:val="0"/>
          <w:smallCaps w:val="0"/>
          <w:noProof w:val="0"/>
          <w:color w:val="000000" w:themeColor="text1" w:themeTint="FF" w:themeShade="FF"/>
          <w:sz w:val="24"/>
          <w:szCs w:val="24"/>
          <w:lang w:val="de-DE"/>
        </w:rPr>
      </w:pPr>
      <w:r w:rsidRPr="0899E6A4" w:rsidR="36289EFE">
        <w:rPr>
          <w:rFonts w:ascii="Calibri" w:hAnsi="Calibri" w:eastAsia="Calibri" w:cs="Calibri"/>
          <w:b w:val="0"/>
          <w:bCs w:val="0"/>
          <w:i w:val="0"/>
          <w:iCs w:val="0"/>
          <w:caps w:val="0"/>
          <w:smallCaps w:val="0"/>
          <w:noProof w:val="0"/>
          <w:color w:val="000000" w:themeColor="text1" w:themeTint="FF" w:themeShade="FF"/>
          <w:sz w:val="24"/>
          <w:szCs w:val="24"/>
          <w:lang w:val="de-DE"/>
        </w:rPr>
        <w:t xml:space="preserve">Zum Abschluss versammelt man die Gruppe im Besprechungsraum, wertet die Laborbücher aus und spielt das </w:t>
      </w:r>
      <w:r w:rsidRPr="0899E6A4" w:rsidR="36289EFE">
        <w:rPr>
          <w:rFonts w:ascii="Calibri" w:hAnsi="Calibri" w:eastAsia="Calibri" w:cs="Calibri"/>
          <w:b w:val="0"/>
          <w:bCs w:val="0"/>
          <w:i w:val="0"/>
          <w:iCs w:val="0"/>
          <w:caps w:val="0"/>
          <w:smallCaps w:val="0"/>
          <w:noProof w:val="0"/>
          <w:color w:val="000000" w:themeColor="text1" w:themeTint="FF" w:themeShade="FF"/>
          <w:sz w:val="24"/>
          <w:szCs w:val="24"/>
          <w:lang w:val="de-DE"/>
        </w:rPr>
        <w:t>Kahoot</w:t>
      </w:r>
      <w:r w:rsidRPr="0899E6A4" w:rsidR="36289EFE">
        <w:rPr>
          <w:rFonts w:ascii="Calibri" w:hAnsi="Calibri" w:eastAsia="Calibri" w:cs="Calibri"/>
          <w:b w:val="0"/>
          <w:bCs w:val="0"/>
          <w:i w:val="0"/>
          <w:iCs w:val="0"/>
          <w:caps w:val="0"/>
          <w:smallCaps w:val="0"/>
          <w:noProof w:val="0"/>
          <w:color w:val="000000" w:themeColor="text1" w:themeTint="FF" w:themeShade="FF"/>
          <w:sz w:val="24"/>
          <w:szCs w:val="24"/>
          <w:lang w:val="de-DE"/>
        </w:rPr>
        <w:t xml:space="preserve">  “Forschungslabor: Wasserkreislauf”, um das gesammelte Wissen zu sichern.</w:t>
      </w:r>
    </w:p>
    <w:p w:rsidR="36289EFE" w:rsidP="0899E6A4" w:rsidRDefault="36289EFE" w14:paraId="60DA6BDA" w14:textId="10A00D49">
      <w:pPr>
        <w:spacing w:after="200" w:line="276" w:lineRule="auto"/>
      </w:pPr>
      <w:hyperlink r:id="Rd926d5dcb19b447d">
        <w:r w:rsidRPr="0899E6A4" w:rsidR="36289EFE">
          <w:rPr>
            <w:rStyle w:val="Hyperlink"/>
            <w:rFonts w:ascii="Calibri" w:hAnsi="Calibri" w:eastAsia="Calibri" w:cs="Calibri"/>
            <w:b w:val="0"/>
            <w:bCs w:val="0"/>
            <w:i w:val="0"/>
            <w:iCs w:val="0"/>
            <w:caps w:val="0"/>
            <w:smallCaps w:val="0"/>
            <w:strike w:val="0"/>
            <w:dstrike w:val="0"/>
            <w:noProof w:val="0"/>
            <w:sz w:val="24"/>
            <w:szCs w:val="24"/>
            <w:lang w:val="de-DE"/>
          </w:rPr>
          <w:t>Kahoots in der Bibliothek durchsuchen - Kahoot!</w:t>
        </w:r>
      </w:hyperlink>
      <w:r w:rsidRPr="0899E6A4" w:rsidR="36289EFE">
        <w:rPr>
          <w:rFonts w:ascii="Calibri" w:hAnsi="Calibri" w:eastAsia="Calibri" w:cs="Calibri"/>
          <w:b w:val="0"/>
          <w:bCs w:val="0"/>
          <w:i w:val="0"/>
          <w:iCs w:val="0"/>
          <w:caps w:val="0"/>
          <w:smallCaps w:val="0"/>
          <w:noProof w:val="0"/>
          <w:color w:val="000000" w:themeColor="text1" w:themeTint="FF" w:themeShade="FF"/>
          <w:sz w:val="24"/>
          <w:szCs w:val="24"/>
          <w:lang w:val="de-DE"/>
        </w:rPr>
        <w:t xml:space="preserve"> </w:t>
      </w:r>
      <w:hyperlink r:id="R53ac8cf649044ea0">
        <w:r w:rsidRPr="0899E6A4" w:rsidR="36289EFE">
          <w:rPr>
            <w:rStyle w:val="Hyperlink"/>
            <w:rFonts w:ascii="Calibri" w:hAnsi="Calibri" w:eastAsia="Calibri" w:cs="Calibri"/>
            <w:b w:val="0"/>
            <w:bCs w:val="0"/>
            <w:i w:val="0"/>
            <w:iCs w:val="0"/>
            <w:caps w:val="0"/>
            <w:smallCaps w:val="0"/>
            <w:strike w:val="0"/>
            <w:dstrike w:val="0"/>
            <w:noProof w:val="0"/>
            <w:sz w:val="24"/>
            <w:szCs w:val="24"/>
            <w:lang w:val="de-DE"/>
          </w:rPr>
          <w:t>Ausstellungen-dbu@dbu.de</w:t>
        </w:r>
      </w:hyperlink>
      <w:r w:rsidRPr="0899E6A4" w:rsidR="36289EFE">
        <w:rPr>
          <w:rFonts w:ascii="Calibri" w:hAnsi="Calibri" w:eastAsia="Calibri" w:cs="Calibri"/>
          <w:b w:val="0"/>
          <w:bCs w:val="0"/>
          <w:i w:val="0"/>
          <w:iCs w:val="0"/>
          <w:caps w:val="0"/>
          <w:smallCaps w:val="0"/>
          <w:noProof w:val="0"/>
          <w:color w:val="000000" w:themeColor="text1" w:themeTint="FF" w:themeShade="FF"/>
          <w:sz w:val="24"/>
          <w:szCs w:val="24"/>
          <w:lang w:val="de-DE"/>
        </w:rPr>
        <w:t>, Jetztgehtsrund24</w:t>
      </w:r>
      <w:r w:rsidRPr="0899E6A4" w:rsidR="36289EFE">
        <w:rPr>
          <w:sz w:val="24"/>
          <w:szCs w:val="24"/>
        </w:rPr>
        <w:t xml:space="preserve"> </w:t>
      </w:r>
    </w:p>
    <w:p w:rsidR="00997DD1" w:rsidP="00997DD1" w:rsidRDefault="00997DD1" w14:paraId="4039FD29" w14:textId="77777777">
      <w:pPr>
        <w:pStyle w:val="Textkrper-Zeileneinzug"/>
        <w:pBdr>
          <w:bottom w:val="single" w:color="auto" w:sz="12" w:space="1"/>
        </w:pBdr>
        <w:ind w:left="0"/>
        <w:rPr>
          <w:i/>
          <w:sz w:val="24"/>
          <w:szCs w:val="24"/>
        </w:rPr>
      </w:pPr>
      <w:r>
        <w:rPr>
          <w:i/>
          <w:sz w:val="24"/>
          <w:szCs w:val="24"/>
        </w:rPr>
        <w:t xml:space="preserve">Vielen Dank für euren Besuch und bis zum nächsten Mal! </w:t>
      </w:r>
      <w:r w:rsidRPr="00785B4A">
        <w:rPr>
          <w:i/>
          <w:sz w:val="24"/>
          <w:szCs w:val="24"/>
        </w:rPr>
        <w:t>«</w:t>
      </w:r>
    </w:p>
    <w:p w:rsidR="00997DD1" w:rsidP="00997DD1" w:rsidRDefault="00997DD1" w14:paraId="07BC6703" w14:textId="77777777">
      <w:pPr>
        <w:pStyle w:val="Textkrper-Zeileneinzug"/>
        <w:pBdr>
          <w:bottom w:val="single" w:color="auto" w:sz="12" w:space="1"/>
        </w:pBdr>
        <w:ind w:left="0"/>
        <w:rPr>
          <w:i/>
          <w:sz w:val="24"/>
          <w:szCs w:val="24"/>
        </w:rPr>
      </w:pPr>
    </w:p>
    <w:p w:rsidRPr="004940F3" w:rsidR="00997DD1" w:rsidP="00997DD1" w:rsidRDefault="00997DD1" w14:paraId="0BB1D382" w14:textId="77777777">
      <w:pPr>
        <w:pStyle w:val="berschrift3"/>
        <w:rPr>
          <w:sz w:val="24"/>
        </w:rPr>
      </w:pPr>
      <w:r w:rsidRPr="006B541B">
        <w:rPr>
          <w:sz w:val="24"/>
          <w:highlight w:val="lightGray"/>
        </w:rPr>
        <w:t>Nachbereitung</w:t>
      </w:r>
    </w:p>
    <w:p w:rsidR="00F16D68" w:rsidP="00997DD1" w:rsidRDefault="00F16D68" w14:paraId="2AFEC93B" w14:textId="77777777">
      <w:pPr>
        <w:pStyle w:val="Textkrper-Zeileneinzug"/>
        <w:numPr>
          <w:ilvl w:val="0"/>
          <w:numId w:val="17"/>
        </w:numPr>
        <w:rPr>
          <w:sz w:val="24"/>
          <w:szCs w:val="24"/>
        </w:rPr>
      </w:pPr>
      <w:r w:rsidRPr="00F16D68">
        <w:rPr>
          <w:sz w:val="24"/>
          <w:szCs w:val="24"/>
        </w:rPr>
        <w:t>4 Westen mit Chip in den Kasten zurück </w:t>
      </w:r>
    </w:p>
    <w:p w:rsidRPr="00653692" w:rsidR="00997DD1" w:rsidP="00653692" w:rsidRDefault="00653692" w14:paraId="38ABFD8E" w14:textId="52FCADF2">
      <w:pPr>
        <w:pStyle w:val="Textkrper-Zeileneinzug"/>
        <w:numPr>
          <w:ilvl w:val="0"/>
          <w:numId w:val="17"/>
        </w:numPr>
        <w:rPr>
          <w:sz w:val="24"/>
          <w:szCs w:val="24"/>
        </w:rPr>
      </w:pPr>
      <w:r>
        <w:rPr>
          <w:sz w:val="24"/>
          <w:szCs w:val="24"/>
        </w:rPr>
        <w:t>M</w:t>
      </w:r>
      <w:r w:rsidRPr="00653692" w:rsidR="00997DD1">
        <w:rPr>
          <w:sz w:val="24"/>
          <w:szCs w:val="24"/>
        </w:rPr>
        <w:t>aterial zurückräumen</w:t>
      </w:r>
    </w:p>
    <w:p w:rsidRPr="00DC18DF" w:rsidR="00997DD1" w:rsidP="00997DD1" w:rsidRDefault="00997DD1" w14:paraId="392AFD50" w14:textId="77777777">
      <w:pPr>
        <w:pStyle w:val="Textkrper-Zeileneinzug"/>
        <w:numPr>
          <w:ilvl w:val="0"/>
          <w:numId w:val="17"/>
        </w:numPr>
        <w:rPr>
          <w:sz w:val="24"/>
          <w:szCs w:val="24"/>
        </w:rPr>
      </w:pPr>
      <w:r>
        <w:rPr>
          <w:sz w:val="24"/>
          <w:szCs w:val="24"/>
        </w:rPr>
        <w:t>Toiletten und Wasserspender checken</w:t>
      </w:r>
    </w:p>
    <w:p w:rsidR="00173B17" w:rsidRDefault="00173B17" w14:paraId="70FA56D8" w14:textId="77777777"/>
    <w:sectPr w:rsidR="00173B17">
      <w:footerReference w:type="default" r:id="rId16"/>
      <w:pgSz w:w="11906" w:h="16838" w:orient="portrait"/>
      <w:pgMar w:top="1417" w:right="1417" w:bottom="1134" w:left="1417" w:header="708" w:footer="708"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UA" w:author="Uetrecht, Annika" w:date="2026-06-03T23:43:46" w:id="1081751909">
    <w:p xmlns:w14="http://schemas.microsoft.com/office/word/2010/wordml" xmlns:w="http://schemas.openxmlformats.org/wordprocessingml/2006/main" w:rsidR="55355382" w:rsidRDefault="1D655D42" w14:paraId="44FBEECD" w14:textId="2BA402E8">
      <w:pPr>
        <w:pStyle w:val="CommentText"/>
      </w:pPr>
      <w:r>
        <w:rPr>
          <w:rStyle w:val="CommentReference"/>
        </w:rPr>
        <w:annotationRef/>
      </w:r>
      <w:r w:rsidRPr="4C845A90" w:rsidR="091C0A03">
        <w:t>Falls man dazu vorher keine Zeit mehr hat, kann man auch mit dem ersten Team Tiere fangen gehen und die anderen Teams dann die gefundenen Tiere bestimmen lassen.</w:t>
      </w:r>
    </w:p>
  </w:comment>
</w:comments>
</file>

<file path=word/commentsExtended.xml><?xml version="1.0" encoding="utf-8"?>
<w15:commentsEx xmlns:mc="http://schemas.openxmlformats.org/markup-compatibility/2006" xmlns:w15="http://schemas.microsoft.com/office/word/2012/wordml" mc:Ignorable="w15">
  <w15:commentEx w15:done="0" w15:paraId="44FBEECD"/>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42F84AA" w16cex:dateUtc="2026-06-03T21:43:46.523Z"/>
</w16cex:commentsExtensible>
</file>

<file path=word/commentsIds.xml><?xml version="1.0" encoding="utf-8"?>
<w16cid:commentsIds xmlns:mc="http://schemas.openxmlformats.org/markup-compatibility/2006" xmlns:w16cid="http://schemas.microsoft.com/office/word/2016/wordml/cid" mc:Ignorable="w16cid">
  <w16cid:commentId w16cid:paraId="44FBEECD" w16cid:durableId="142F84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6537F" w:rsidP="00653692" w:rsidRDefault="00D6537F" w14:paraId="1A6EC5F1" w14:textId="77777777">
      <w:pPr>
        <w:spacing w:after="0" w:line="240" w:lineRule="auto"/>
      </w:pPr>
      <w:r>
        <w:separator/>
      </w:r>
    </w:p>
  </w:endnote>
  <w:endnote w:type="continuationSeparator" w:id="0">
    <w:p w:rsidR="00D6537F" w:rsidP="00653692" w:rsidRDefault="00D6537F" w14:paraId="3D3F637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85DFC" w:rsidR="00653692" w:rsidRDefault="00485DFC" w14:paraId="4A6795F6" w14:textId="10AB8B2A">
    <w:pPr>
      <w:pStyle w:val="Fuzeile"/>
      <w:jc w:val="right"/>
      <w:rPr>
        <w:color w:val="808080" w:themeColor="background1" w:themeShade="80"/>
      </w:rPr>
    </w:pPr>
    <w:proofErr w:type="spellStart"/>
    <w:r w:rsidRPr="00485DFC">
      <w:rPr>
        <w:color w:val="808080" w:themeColor="background1" w:themeShade="80"/>
      </w:rPr>
      <w:t>Konzept_Labor</w:t>
    </w:r>
    <w:proofErr w:type="spellEnd"/>
    <w:r w:rsidRPr="00485DFC">
      <w:rPr>
        <w:color w:val="808080" w:themeColor="background1" w:themeShade="80"/>
      </w:rPr>
      <w:t xml:space="preserve"> Wasserkreislauf</w:t>
    </w:r>
    <w:r w:rsidRPr="00485DFC">
      <w:rPr>
        <w:color w:val="808080" w:themeColor="background1" w:themeShade="80"/>
      </w:rPr>
      <w:tab/>
    </w:r>
    <w:r w:rsidRPr="00485DFC">
      <w:rPr>
        <w:color w:val="808080" w:themeColor="background1" w:themeShade="80"/>
      </w:rPr>
      <w:tab/>
    </w:r>
    <w:r w:rsidRPr="00485DFC" w:rsidR="00653692">
      <w:rPr>
        <w:color w:val="808080" w:themeColor="background1" w:themeShade="80"/>
      </w:rPr>
      <w:t>Seite</w:t>
    </w:r>
    <w:r w:rsidRPr="00485DFC">
      <w:rPr>
        <w:color w:val="808080" w:themeColor="background1" w:themeShade="80"/>
      </w:rPr>
      <w:t xml:space="preserve"> </w:t>
    </w:r>
    <w:sdt>
      <w:sdtPr>
        <w:rPr>
          <w:color w:val="808080" w:themeColor="background1" w:themeShade="80"/>
        </w:rPr>
        <w:id w:val="-136413100"/>
        <w:docPartObj>
          <w:docPartGallery w:val="Page Numbers (Bottom of Page)"/>
          <w:docPartUnique/>
        </w:docPartObj>
      </w:sdtPr>
      <w:sdtContent>
        <w:r w:rsidRPr="00485DFC" w:rsidR="00653692">
          <w:rPr>
            <w:color w:val="808080" w:themeColor="background1" w:themeShade="80"/>
          </w:rPr>
          <w:fldChar w:fldCharType="begin"/>
        </w:r>
        <w:r w:rsidRPr="00485DFC" w:rsidR="00653692">
          <w:rPr>
            <w:color w:val="808080" w:themeColor="background1" w:themeShade="80"/>
          </w:rPr>
          <w:instrText>PAGE   \* MERGEFORMAT</w:instrText>
        </w:r>
        <w:r w:rsidRPr="00485DFC" w:rsidR="00653692">
          <w:rPr>
            <w:color w:val="808080" w:themeColor="background1" w:themeShade="80"/>
          </w:rPr>
          <w:fldChar w:fldCharType="separate"/>
        </w:r>
        <w:r w:rsidRPr="00485DFC" w:rsidR="00653692">
          <w:rPr>
            <w:color w:val="808080" w:themeColor="background1" w:themeShade="80"/>
          </w:rPr>
          <w:t>2</w:t>
        </w:r>
        <w:r w:rsidRPr="00485DFC" w:rsidR="00653692">
          <w:rPr>
            <w:color w:val="808080" w:themeColor="background1" w:themeShade="80"/>
          </w:rPr>
          <w:fldChar w:fldCharType="end"/>
        </w:r>
        <w:r w:rsidRPr="00485DFC">
          <w:rPr>
            <w:color w:val="808080" w:themeColor="background1" w:themeShade="80"/>
          </w:rPr>
          <w:t>/3</w:t>
        </w:r>
      </w:sdtContent>
    </w:sdt>
  </w:p>
  <w:p w:rsidR="00653692" w:rsidRDefault="00653692" w14:paraId="24AFA35A"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6537F" w:rsidP="00653692" w:rsidRDefault="00D6537F" w14:paraId="6AB3C237" w14:textId="77777777">
      <w:pPr>
        <w:spacing w:after="0" w:line="240" w:lineRule="auto"/>
      </w:pPr>
      <w:r>
        <w:separator/>
      </w:r>
    </w:p>
  </w:footnote>
  <w:footnote w:type="continuationSeparator" w:id="0">
    <w:p w:rsidR="00D6537F" w:rsidP="00653692" w:rsidRDefault="00D6537F" w14:paraId="4F914BF8"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8">
    <w:nsid w:val="11610553"/>
    <w:multiLevelType xmlns:w="http://schemas.openxmlformats.org/wordprocessingml/2006/main" w:val="hybridMultilevel"/>
    <w:lvl xmlns:w="http://schemas.openxmlformats.org/wordprocessingml/2006/main" w:ilvl="0">
      <w:start w:val="1"/>
      <w:numFmt w:val="bullet"/>
      <w:lvlText w:val="o"/>
      <w:lvlJc w:val="left"/>
      <w:pPr>
        <w:ind w:left="1068" w:hanging="360"/>
      </w:pPr>
      <w:rPr>
        <w:rFonts w:hint="default" w:ascii="Courier New" w:hAnsi="Courier New"/>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17">
    <w:nsid w:val="4fabcfc"/>
    <w:multiLevelType xmlns:w="http://schemas.openxmlformats.org/wordprocessingml/2006/main" w:val="hybridMultilevel"/>
    <w:lvl xmlns:w="http://schemas.openxmlformats.org/wordprocessingml/2006/main" w:ilvl="0">
      <w:numFmt w:val="bullet"/>
      <w:lvlText w:val=""/>
      <w:lvlJc w:val="left"/>
      <w:pPr>
        <w:ind w:left="1068" w:hanging="360"/>
      </w:pPr>
      <w:rPr>
        <w:rFonts w:hint="default" w:ascii="Wingdings" w:hAnsi="Wingdings"/>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w:abstractNumId="0" w15:restartNumberingAfterBreak="0">
    <w:nsid w:val="03423305"/>
    <w:multiLevelType w:val="hybridMultilevel"/>
    <w:tmpl w:val="EE18D0A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 w15:restartNumberingAfterBreak="0">
    <w:nsid w:val="10AB1D11"/>
    <w:multiLevelType w:val="hybridMultilevel"/>
    <w:tmpl w:val="8EDAC6A8"/>
    <w:lvl w:ilvl="0" w:tplc="04070003">
      <w:start w:val="1"/>
      <w:numFmt w:val="bullet"/>
      <w:lvlText w:val="o"/>
      <w:lvlJc w:val="left"/>
      <w:pPr>
        <w:ind w:left="360" w:hanging="360"/>
      </w:pPr>
      <w:rPr>
        <w:rFonts w:hint="default" w:ascii="Courier New" w:hAnsi="Courier New" w:cs="Courier New"/>
      </w:rPr>
    </w:lvl>
    <w:lvl w:ilvl="1" w:tplc="04070003" w:tentative="1">
      <w:start w:val="1"/>
      <w:numFmt w:val="bullet"/>
      <w:lvlText w:val="o"/>
      <w:lvlJc w:val="left"/>
      <w:pPr>
        <w:ind w:left="1080" w:hanging="360"/>
      </w:pPr>
      <w:rPr>
        <w:rFonts w:hint="default" w:ascii="Courier New" w:hAnsi="Courier New" w:cs="Courier New"/>
      </w:rPr>
    </w:lvl>
    <w:lvl w:ilvl="2" w:tplc="04070005" w:tentative="1">
      <w:start w:val="1"/>
      <w:numFmt w:val="bullet"/>
      <w:lvlText w:val=""/>
      <w:lvlJc w:val="left"/>
      <w:pPr>
        <w:ind w:left="1800" w:hanging="360"/>
      </w:pPr>
      <w:rPr>
        <w:rFonts w:hint="default" w:ascii="Wingdings" w:hAnsi="Wingdings"/>
      </w:rPr>
    </w:lvl>
    <w:lvl w:ilvl="3" w:tplc="04070001" w:tentative="1">
      <w:start w:val="1"/>
      <w:numFmt w:val="bullet"/>
      <w:lvlText w:val=""/>
      <w:lvlJc w:val="left"/>
      <w:pPr>
        <w:ind w:left="2520" w:hanging="360"/>
      </w:pPr>
      <w:rPr>
        <w:rFonts w:hint="default" w:ascii="Symbol" w:hAnsi="Symbol"/>
      </w:rPr>
    </w:lvl>
    <w:lvl w:ilvl="4" w:tplc="04070003" w:tentative="1">
      <w:start w:val="1"/>
      <w:numFmt w:val="bullet"/>
      <w:lvlText w:val="o"/>
      <w:lvlJc w:val="left"/>
      <w:pPr>
        <w:ind w:left="3240" w:hanging="360"/>
      </w:pPr>
      <w:rPr>
        <w:rFonts w:hint="default" w:ascii="Courier New" w:hAnsi="Courier New" w:cs="Courier New"/>
      </w:rPr>
    </w:lvl>
    <w:lvl w:ilvl="5" w:tplc="04070005" w:tentative="1">
      <w:start w:val="1"/>
      <w:numFmt w:val="bullet"/>
      <w:lvlText w:val=""/>
      <w:lvlJc w:val="left"/>
      <w:pPr>
        <w:ind w:left="3960" w:hanging="360"/>
      </w:pPr>
      <w:rPr>
        <w:rFonts w:hint="default" w:ascii="Wingdings" w:hAnsi="Wingdings"/>
      </w:rPr>
    </w:lvl>
    <w:lvl w:ilvl="6" w:tplc="04070001" w:tentative="1">
      <w:start w:val="1"/>
      <w:numFmt w:val="bullet"/>
      <w:lvlText w:val=""/>
      <w:lvlJc w:val="left"/>
      <w:pPr>
        <w:ind w:left="4680" w:hanging="360"/>
      </w:pPr>
      <w:rPr>
        <w:rFonts w:hint="default" w:ascii="Symbol" w:hAnsi="Symbol"/>
      </w:rPr>
    </w:lvl>
    <w:lvl w:ilvl="7" w:tplc="04070003" w:tentative="1">
      <w:start w:val="1"/>
      <w:numFmt w:val="bullet"/>
      <w:lvlText w:val="o"/>
      <w:lvlJc w:val="left"/>
      <w:pPr>
        <w:ind w:left="5400" w:hanging="360"/>
      </w:pPr>
      <w:rPr>
        <w:rFonts w:hint="default" w:ascii="Courier New" w:hAnsi="Courier New" w:cs="Courier New"/>
      </w:rPr>
    </w:lvl>
    <w:lvl w:ilvl="8" w:tplc="04070005" w:tentative="1">
      <w:start w:val="1"/>
      <w:numFmt w:val="bullet"/>
      <w:lvlText w:val=""/>
      <w:lvlJc w:val="left"/>
      <w:pPr>
        <w:ind w:left="6120" w:hanging="360"/>
      </w:pPr>
      <w:rPr>
        <w:rFonts w:hint="default" w:ascii="Wingdings" w:hAnsi="Wingdings"/>
      </w:rPr>
    </w:lvl>
  </w:abstractNum>
  <w:abstractNum w:abstractNumId="2" w15:restartNumberingAfterBreak="0">
    <w:nsid w:val="127665DB"/>
    <w:multiLevelType w:val="hybridMultilevel"/>
    <w:tmpl w:val="BE289A78"/>
    <w:lvl w:ilvl="0" w:tplc="04070001">
      <w:start w:val="1"/>
      <w:numFmt w:val="bullet"/>
      <w:lvlText w:val=""/>
      <w:lvlJc w:val="left"/>
      <w:pPr>
        <w:ind w:left="360" w:hanging="360"/>
      </w:pPr>
      <w:rPr>
        <w:rFonts w:hint="default" w:ascii="Symbol" w:hAnsi="Symbol"/>
      </w:rPr>
    </w:lvl>
    <w:lvl w:ilvl="1" w:tplc="04070003" w:tentative="1">
      <w:start w:val="1"/>
      <w:numFmt w:val="bullet"/>
      <w:lvlText w:val="o"/>
      <w:lvlJc w:val="left"/>
      <w:pPr>
        <w:ind w:left="1080" w:hanging="360"/>
      </w:pPr>
      <w:rPr>
        <w:rFonts w:hint="default" w:ascii="Courier New" w:hAnsi="Courier New" w:cs="Courier New"/>
      </w:rPr>
    </w:lvl>
    <w:lvl w:ilvl="2" w:tplc="04070005" w:tentative="1">
      <w:start w:val="1"/>
      <w:numFmt w:val="bullet"/>
      <w:lvlText w:val=""/>
      <w:lvlJc w:val="left"/>
      <w:pPr>
        <w:ind w:left="1800" w:hanging="360"/>
      </w:pPr>
      <w:rPr>
        <w:rFonts w:hint="default" w:ascii="Wingdings" w:hAnsi="Wingdings"/>
      </w:rPr>
    </w:lvl>
    <w:lvl w:ilvl="3" w:tplc="04070001" w:tentative="1">
      <w:start w:val="1"/>
      <w:numFmt w:val="bullet"/>
      <w:lvlText w:val=""/>
      <w:lvlJc w:val="left"/>
      <w:pPr>
        <w:ind w:left="2520" w:hanging="360"/>
      </w:pPr>
      <w:rPr>
        <w:rFonts w:hint="default" w:ascii="Symbol" w:hAnsi="Symbol"/>
      </w:rPr>
    </w:lvl>
    <w:lvl w:ilvl="4" w:tplc="04070003" w:tentative="1">
      <w:start w:val="1"/>
      <w:numFmt w:val="bullet"/>
      <w:lvlText w:val="o"/>
      <w:lvlJc w:val="left"/>
      <w:pPr>
        <w:ind w:left="3240" w:hanging="360"/>
      </w:pPr>
      <w:rPr>
        <w:rFonts w:hint="default" w:ascii="Courier New" w:hAnsi="Courier New" w:cs="Courier New"/>
      </w:rPr>
    </w:lvl>
    <w:lvl w:ilvl="5" w:tplc="04070005" w:tentative="1">
      <w:start w:val="1"/>
      <w:numFmt w:val="bullet"/>
      <w:lvlText w:val=""/>
      <w:lvlJc w:val="left"/>
      <w:pPr>
        <w:ind w:left="3960" w:hanging="360"/>
      </w:pPr>
      <w:rPr>
        <w:rFonts w:hint="default" w:ascii="Wingdings" w:hAnsi="Wingdings"/>
      </w:rPr>
    </w:lvl>
    <w:lvl w:ilvl="6" w:tplc="04070001" w:tentative="1">
      <w:start w:val="1"/>
      <w:numFmt w:val="bullet"/>
      <w:lvlText w:val=""/>
      <w:lvlJc w:val="left"/>
      <w:pPr>
        <w:ind w:left="4680" w:hanging="360"/>
      </w:pPr>
      <w:rPr>
        <w:rFonts w:hint="default" w:ascii="Symbol" w:hAnsi="Symbol"/>
      </w:rPr>
    </w:lvl>
    <w:lvl w:ilvl="7" w:tplc="04070003" w:tentative="1">
      <w:start w:val="1"/>
      <w:numFmt w:val="bullet"/>
      <w:lvlText w:val="o"/>
      <w:lvlJc w:val="left"/>
      <w:pPr>
        <w:ind w:left="5400" w:hanging="360"/>
      </w:pPr>
      <w:rPr>
        <w:rFonts w:hint="default" w:ascii="Courier New" w:hAnsi="Courier New" w:cs="Courier New"/>
      </w:rPr>
    </w:lvl>
    <w:lvl w:ilvl="8" w:tplc="04070005" w:tentative="1">
      <w:start w:val="1"/>
      <w:numFmt w:val="bullet"/>
      <w:lvlText w:val=""/>
      <w:lvlJc w:val="left"/>
      <w:pPr>
        <w:ind w:left="6120" w:hanging="360"/>
      </w:pPr>
      <w:rPr>
        <w:rFonts w:hint="default" w:ascii="Wingdings" w:hAnsi="Wingdings"/>
      </w:rPr>
    </w:lvl>
  </w:abstractNum>
  <w:abstractNum w:abstractNumId="3" w15:restartNumberingAfterBreak="0">
    <w:nsid w:val="16671483"/>
    <w:multiLevelType w:val="hybridMultilevel"/>
    <w:tmpl w:val="312CCE3E"/>
    <w:lvl w:ilvl="0" w:tplc="04070003">
      <w:start w:val="1"/>
      <w:numFmt w:val="bullet"/>
      <w:lvlText w:val="o"/>
      <w:lvlJc w:val="left"/>
      <w:pPr>
        <w:ind w:left="360" w:hanging="360"/>
      </w:pPr>
      <w:rPr>
        <w:rFonts w:hint="default" w:ascii="Courier New" w:hAnsi="Courier New" w:cs="Courier New"/>
      </w:rPr>
    </w:lvl>
    <w:lvl w:ilvl="1" w:tplc="04070003" w:tentative="1">
      <w:start w:val="1"/>
      <w:numFmt w:val="bullet"/>
      <w:lvlText w:val="o"/>
      <w:lvlJc w:val="left"/>
      <w:pPr>
        <w:ind w:left="1080" w:hanging="360"/>
      </w:pPr>
      <w:rPr>
        <w:rFonts w:hint="default" w:ascii="Courier New" w:hAnsi="Courier New" w:cs="Courier New"/>
      </w:rPr>
    </w:lvl>
    <w:lvl w:ilvl="2" w:tplc="04070005" w:tentative="1">
      <w:start w:val="1"/>
      <w:numFmt w:val="bullet"/>
      <w:lvlText w:val=""/>
      <w:lvlJc w:val="left"/>
      <w:pPr>
        <w:ind w:left="1800" w:hanging="360"/>
      </w:pPr>
      <w:rPr>
        <w:rFonts w:hint="default" w:ascii="Wingdings" w:hAnsi="Wingdings"/>
      </w:rPr>
    </w:lvl>
    <w:lvl w:ilvl="3" w:tplc="04070001" w:tentative="1">
      <w:start w:val="1"/>
      <w:numFmt w:val="bullet"/>
      <w:lvlText w:val=""/>
      <w:lvlJc w:val="left"/>
      <w:pPr>
        <w:ind w:left="2520" w:hanging="360"/>
      </w:pPr>
      <w:rPr>
        <w:rFonts w:hint="default" w:ascii="Symbol" w:hAnsi="Symbol"/>
      </w:rPr>
    </w:lvl>
    <w:lvl w:ilvl="4" w:tplc="04070003" w:tentative="1">
      <w:start w:val="1"/>
      <w:numFmt w:val="bullet"/>
      <w:lvlText w:val="o"/>
      <w:lvlJc w:val="left"/>
      <w:pPr>
        <w:ind w:left="3240" w:hanging="360"/>
      </w:pPr>
      <w:rPr>
        <w:rFonts w:hint="default" w:ascii="Courier New" w:hAnsi="Courier New" w:cs="Courier New"/>
      </w:rPr>
    </w:lvl>
    <w:lvl w:ilvl="5" w:tplc="04070005" w:tentative="1">
      <w:start w:val="1"/>
      <w:numFmt w:val="bullet"/>
      <w:lvlText w:val=""/>
      <w:lvlJc w:val="left"/>
      <w:pPr>
        <w:ind w:left="3960" w:hanging="360"/>
      </w:pPr>
      <w:rPr>
        <w:rFonts w:hint="default" w:ascii="Wingdings" w:hAnsi="Wingdings"/>
      </w:rPr>
    </w:lvl>
    <w:lvl w:ilvl="6" w:tplc="04070001" w:tentative="1">
      <w:start w:val="1"/>
      <w:numFmt w:val="bullet"/>
      <w:lvlText w:val=""/>
      <w:lvlJc w:val="left"/>
      <w:pPr>
        <w:ind w:left="4680" w:hanging="360"/>
      </w:pPr>
      <w:rPr>
        <w:rFonts w:hint="default" w:ascii="Symbol" w:hAnsi="Symbol"/>
      </w:rPr>
    </w:lvl>
    <w:lvl w:ilvl="7" w:tplc="04070003" w:tentative="1">
      <w:start w:val="1"/>
      <w:numFmt w:val="bullet"/>
      <w:lvlText w:val="o"/>
      <w:lvlJc w:val="left"/>
      <w:pPr>
        <w:ind w:left="5400" w:hanging="360"/>
      </w:pPr>
      <w:rPr>
        <w:rFonts w:hint="default" w:ascii="Courier New" w:hAnsi="Courier New" w:cs="Courier New"/>
      </w:rPr>
    </w:lvl>
    <w:lvl w:ilvl="8" w:tplc="04070005" w:tentative="1">
      <w:start w:val="1"/>
      <w:numFmt w:val="bullet"/>
      <w:lvlText w:val=""/>
      <w:lvlJc w:val="left"/>
      <w:pPr>
        <w:ind w:left="6120" w:hanging="360"/>
      </w:pPr>
      <w:rPr>
        <w:rFonts w:hint="default" w:ascii="Wingdings" w:hAnsi="Wingdings"/>
      </w:rPr>
    </w:lvl>
  </w:abstractNum>
  <w:abstractNum w:abstractNumId="4" w15:restartNumberingAfterBreak="0">
    <w:nsid w:val="1BB77F7F"/>
    <w:multiLevelType w:val="hybridMultilevel"/>
    <w:tmpl w:val="89EA4968"/>
    <w:lvl w:ilvl="0" w:tplc="DF72D172">
      <w:numFmt w:val="bullet"/>
      <w:lvlText w:val=""/>
      <w:lvlJc w:val="left"/>
      <w:pPr>
        <w:ind w:left="720" w:hanging="360"/>
      </w:pPr>
      <w:rPr>
        <w:rFonts w:hint="default" w:ascii="Wingdings" w:hAnsi="Wingdings" w:eastAsiaTheme="minorHAnsi" w:cstheme="minorBidi"/>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5" w15:restartNumberingAfterBreak="0">
    <w:nsid w:val="26E8496D"/>
    <w:multiLevelType w:val="hybridMultilevel"/>
    <w:tmpl w:val="3D149AF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36D95168"/>
    <w:multiLevelType w:val="hybridMultilevel"/>
    <w:tmpl w:val="21CC0366"/>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376F6A7A"/>
    <w:multiLevelType w:val="hybridMultilevel"/>
    <w:tmpl w:val="B7E68870"/>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3D400A70"/>
    <w:multiLevelType w:val="hybridMultilevel"/>
    <w:tmpl w:val="D1AEA77E"/>
    <w:lvl w:ilvl="0" w:tplc="95A45AA0">
      <w:start w:val="6"/>
      <w:numFmt w:val="bullet"/>
      <w:lvlText w:val=""/>
      <w:lvlJc w:val="left"/>
      <w:pPr>
        <w:ind w:left="720" w:hanging="360"/>
      </w:pPr>
      <w:rPr>
        <w:rFonts w:hint="default" w:ascii="Wingdings" w:hAnsi="Wingdings" w:eastAsiaTheme="minorHAnsi" w:cstheme="minorBidi"/>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9" w15:restartNumberingAfterBreak="0">
    <w:nsid w:val="3D802698"/>
    <w:multiLevelType w:val="hybridMultilevel"/>
    <w:tmpl w:val="8508F21A"/>
    <w:lvl w:ilvl="0" w:tplc="04070005">
      <w:start w:val="1"/>
      <w:numFmt w:val="bullet"/>
      <w:lvlText w:val=""/>
      <w:lvlJc w:val="left"/>
      <w:pPr>
        <w:ind w:left="2160" w:hanging="360"/>
      </w:pPr>
      <w:rPr>
        <w:rFonts w:hint="default" w:ascii="Wingdings" w:hAnsi="Wingdings"/>
      </w:rPr>
    </w:lvl>
    <w:lvl w:ilvl="1" w:tplc="04070003" w:tentative="1">
      <w:start w:val="1"/>
      <w:numFmt w:val="bullet"/>
      <w:lvlText w:val="o"/>
      <w:lvlJc w:val="left"/>
      <w:pPr>
        <w:ind w:left="2880" w:hanging="360"/>
      </w:pPr>
      <w:rPr>
        <w:rFonts w:hint="default" w:ascii="Courier New" w:hAnsi="Courier New" w:cs="Courier New"/>
      </w:rPr>
    </w:lvl>
    <w:lvl w:ilvl="2" w:tplc="04070005" w:tentative="1">
      <w:start w:val="1"/>
      <w:numFmt w:val="bullet"/>
      <w:lvlText w:val=""/>
      <w:lvlJc w:val="left"/>
      <w:pPr>
        <w:ind w:left="3600" w:hanging="360"/>
      </w:pPr>
      <w:rPr>
        <w:rFonts w:hint="default" w:ascii="Wingdings" w:hAnsi="Wingdings"/>
      </w:rPr>
    </w:lvl>
    <w:lvl w:ilvl="3" w:tplc="04070001" w:tentative="1">
      <w:start w:val="1"/>
      <w:numFmt w:val="bullet"/>
      <w:lvlText w:val=""/>
      <w:lvlJc w:val="left"/>
      <w:pPr>
        <w:ind w:left="4320" w:hanging="360"/>
      </w:pPr>
      <w:rPr>
        <w:rFonts w:hint="default" w:ascii="Symbol" w:hAnsi="Symbol"/>
      </w:rPr>
    </w:lvl>
    <w:lvl w:ilvl="4" w:tplc="04070003" w:tentative="1">
      <w:start w:val="1"/>
      <w:numFmt w:val="bullet"/>
      <w:lvlText w:val="o"/>
      <w:lvlJc w:val="left"/>
      <w:pPr>
        <w:ind w:left="5040" w:hanging="360"/>
      </w:pPr>
      <w:rPr>
        <w:rFonts w:hint="default" w:ascii="Courier New" w:hAnsi="Courier New" w:cs="Courier New"/>
      </w:rPr>
    </w:lvl>
    <w:lvl w:ilvl="5" w:tplc="04070005" w:tentative="1">
      <w:start w:val="1"/>
      <w:numFmt w:val="bullet"/>
      <w:lvlText w:val=""/>
      <w:lvlJc w:val="left"/>
      <w:pPr>
        <w:ind w:left="5760" w:hanging="360"/>
      </w:pPr>
      <w:rPr>
        <w:rFonts w:hint="default" w:ascii="Wingdings" w:hAnsi="Wingdings"/>
      </w:rPr>
    </w:lvl>
    <w:lvl w:ilvl="6" w:tplc="04070001" w:tentative="1">
      <w:start w:val="1"/>
      <w:numFmt w:val="bullet"/>
      <w:lvlText w:val=""/>
      <w:lvlJc w:val="left"/>
      <w:pPr>
        <w:ind w:left="6480" w:hanging="360"/>
      </w:pPr>
      <w:rPr>
        <w:rFonts w:hint="default" w:ascii="Symbol" w:hAnsi="Symbol"/>
      </w:rPr>
    </w:lvl>
    <w:lvl w:ilvl="7" w:tplc="04070003" w:tentative="1">
      <w:start w:val="1"/>
      <w:numFmt w:val="bullet"/>
      <w:lvlText w:val="o"/>
      <w:lvlJc w:val="left"/>
      <w:pPr>
        <w:ind w:left="7200" w:hanging="360"/>
      </w:pPr>
      <w:rPr>
        <w:rFonts w:hint="default" w:ascii="Courier New" w:hAnsi="Courier New" w:cs="Courier New"/>
      </w:rPr>
    </w:lvl>
    <w:lvl w:ilvl="8" w:tplc="04070005" w:tentative="1">
      <w:start w:val="1"/>
      <w:numFmt w:val="bullet"/>
      <w:lvlText w:val=""/>
      <w:lvlJc w:val="left"/>
      <w:pPr>
        <w:ind w:left="7920" w:hanging="360"/>
      </w:pPr>
      <w:rPr>
        <w:rFonts w:hint="default" w:ascii="Wingdings" w:hAnsi="Wingdings"/>
      </w:rPr>
    </w:lvl>
  </w:abstractNum>
  <w:abstractNum w:abstractNumId="10" w15:restartNumberingAfterBreak="0">
    <w:nsid w:val="40A23AB0"/>
    <w:multiLevelType w:val="hybridMultilevel"/>
    <w:tmpl w:val="FFC6D8DC"/>
    <w:lvl w:ilvl="0" w:tplc="DF72D172">
      <w:numFmt w:val="bullet"/>
      <w:lvlText w:val=""/>
      <w:lvlJc w:val="left"/>
      <w:pPr>
        <w:ind w:left="1428" w:hanging="360"/>
      </w:pPr>
      <w:rPr>
        <w:rFonts w:hint="default" w:ascii="Wingdings" w:hAnsi="Wingdings" w:eastAsiaTheme="minorHAnsi" w:cstheme="minorBidi"/>
      </w:rPr>
    </w:lvl>
    <w:lvl w:ilvl="1" w:tplc="04070003" w:tentative="1">
      <w:start w:val="1"/>
      <w:numFmt w:val="bullet"/>
      <w:lvlText w:val="o"/>
      <w:lvlJc w:val="left"/>
      <w:pPr>
        <w:ind w:left="2148" w:hanging="360"/>
      </w:pPr>
      <w:rPr>
        <w:rFonts w:hint="default" w:ascii="Courier New" w:hAnsi="Courier New" w:cs="Courier New"/>
      </w:rPr>
    </w:lvl>
    <w:lvl w:ilvl="2" w:tplc="04070005" w:tentative="1">
      <w:start w:val="1"/>
      <w:numFmt w:val="bullet"/>
      <w:lvlText w:val=""/>
      <w:lvlJc w:val="left"/>
      <w:pPr>
        <w:ind w:left="2868" w:hanging="360"/>
      </w:pPr>
      <w:rPr>
        <w:rFonts w:hint="default" w:ascii="Wingdings" w:hAnsi="Wingdings"/>
      </w:rPr>
    </w:lvl>
    <w:lvl w:ilvl="3" w:tplc="04070001" w:tentative="1">
      <w:start w:val="1"/>
      <w:numFmt w:val="bullet"/>
      <w:lvlText w:val=""/>
      <w:lvlJc w:val="left"/>
      <w:pPr>
        <w:ind w:left="3588" w:hanging="360"/>
      </w:pPr>
      <w:rPr>
        <w:rFonts w:hint="default" w:ascii="Symbol" w:hAnsi="Symbol"/>
      </w:rPr>
    </w:lvl>
    <w:lvl w:ilvl="4" w:tplc="04070003" w:tentative="1">
      <w:start w:val="1"/>
      <w:numFmt w:val="bullet"/>
      <w:lvlText w:val="o"/>
      <w:lvlJc w:val="left"/>
      <w:pPr>
        <w:ind w:left="4308" w:hanging="360"/>
      </w:pPr>
      <w:rPr>
        <w:rFonts w:hint="default" w:ascii="Courier New" w:hAnsi="Courier New" w:cs="Courier New"/>
      </w:rPr>
    </w:lvl>
    <w:lvl w:ilvl="5" w:tplc="04070005" w:tentative="1">
      <w:start w:val="1"/>
      <w:numFmt w:val="bullet"/>
      <w:lvlText w:val=""/>
      <w:lvlJc w:val="left"/>
      <w:pPr>
        <w:ind w:left="5028" w:hanging="360"/>
      </w:pPr>
      <w:rPr>
        <w:rFonts w:hint="default" w:ascii="Wingdings" w:hAnsi="Wingdings"/>
      </w:rPr>
    </w:lvl>
    <w:lvl w:ilvl="6" w:tplc="04070001" w:tentative="1">
      <w:start w:val="1"/>
      <w:numFmt w:val="bullet"/>
      <w:lvlText w:val=""/>
      <w:lvlJc w:val="left"/>
      <w:pPr>
        <w:ind w:left="5748" w:hanging="360"/>
      </w:pPr>
      <w:rPr>
        <w:rFonts w:hint="default" w:ascii="Symbol" w:hAnsi="Symbol"/>
      </w:rPr>
    </w:lvl>
    <w:lvl w:ilvl="7" w:tplc="04070003" w:tentative="1">
      <w:start w:val="1"/>
      <w:numFmt w:val="bullet"/>
      <w:lvlText w:val="o"/>
      <w:lvlJc w:val="left"/>
      <w:pPr>
        <w:ind w:left="6468" w:hanging="360"/>
      </w:pPr>
      <w:rPr>
        <w:rFonts w:hint="default" w:ascii="Courier New" w:hAnsi="Courier New" w:cs="Courier New"/>
      </w:rPr>
    </w:lvl>
    <w:lvl w:ilvl="8" w:tplc="04070005" w:tentative="1">
      <w:start w:val="1"/>
      <w:numFmt w:val="bullet"/>
      <w:lvlText w:val=""/>
      <w:lvlJc w:val="left"/>
      <w:pPr>
        <w:ind w:left="7188" w:hanging="360"/>
      </w:pPr>
      <w:rPr>
        <w:rFonts w:hint="default" w:ascii="Wingdings" w:hAnsi="Wingdings"/>
      </w:rPr>
    </w:lvl>
  </w:abstractNum>
  <w:abstractNum w:abstractNumId="11" w15:restartNumberingAfterBreak="0">
    <w:nsid w:val="41F175B8"/>
    <w:multiLevelType w:val="hybridMultilevel"/>
    <w:tmpl w:val="D19AAA0A"/>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2" w15:restartNumberingAfterBreak="0">
    <w:nsid w:val="446E02DA"/>
    <w:multiLevelType w:val="hybridMultilevel"/>
    <w:tmpl w:val="354C235A"/>
    <w:lvl w:ilvl="0" w:tplc="7F9269F6">
      <w:numFmt w:val="bullet"/>
      <w:lvlText w:val="-"/>
      <w:lvlJc w:val="left"/>
      <w:pPr>
        <w:ind w:left="1440" w:hanging="360"/>
      </w:pPr>
      <w:rPr>
        <w:rFonts w:hint="default" w:ascii="Calibri" w:hAnsi="Calibri" w:eastAsiaTheme="minorHAnsi" w:cstheme="minorBidi"/>
      </w:rPr>
    </w:lvl>
    <w:lvl w:ilvl="1" w:tplc="04070003" w:tentative="1">
      <w:start w:val="1"/>
      <w:numFmt w:val="bullet"/>
      <w:lvlText w:val="o"/>
      <w:lvlJc w:val="left"/>
      <w:pPr>
        <w:ind w:left="2160" w:hanging="360"/>
      </w:pPr>
      <w:rPr>
        <w:rFonts w:hint="default" w:ascii="Courier New" w:hAnsi="Courier New" w:cs="Courier New"/>
      </w:rPr>
    </w:lvl>
    <w:lvl w:ilvl="2" w:tplc="04070005" w:tentative="1">
      <w:start w:val="1"/>
      <w:numFmt w:val="bullet"/>
      <w:lvlText w:val=""/>
      <w:lvlJc w:val="left"/>
      <w:pPr>
        <w:ind w:left="2880" w:hanging="360"/>
      </w:pPr>
      <w:rPr>
        <w:rFonts w:hint="default" w:ascii="Wingdings" w:hAnsi="Wingdings"/>
      </w:rPr>
    </w:lvl>
    <w:lvl w:ilvl="3" w:tplc="04070001" w:tentative="1">
      <w:start w:val="1"/>
      <w:numFmt w:val="bullet"/>
      <w:lvlText w:val=""/>
      <w:lvlJc w:val="left"/>
      <w:pPr>
        <w:ind w:left="3600" w:hanging="360"/>
      </w:pPr>
      <w:rPr>
        <w:rFonts w:hint="default" w:ascii="Symbol" w:hAnsi="Symbol"/>
      </w:rPr>
    </w:lvl>
    <w:lvl w:ilvl="4" w:tplc="04070003" w:tentative="1">
      <w:start w:val="1"/>
      <w:numFmt w:val="bullet"/>
      <w:lvlText w:val="o"/>
      <w:lvlJc w:val="left"/>
      <w:pPr>
        <w:ind w:left="4320" w:hanging="360"/>
      </w:pPr>
      <w:rPr>
        <w:rFonts w:hint="default" w:ascii="Courier New" w:hAnsi="Courier New" w:cs="Courier New"/>
      </w:rPr>
    </w:lvl>
    <w:lvl w:ilvl="5" w:tplc="04070005" w:tentative="1">
      <w:start w:val="1"/>
      <w:numFmt w:val="bullet"/>
      <w:lvlText w:val=""/>
      <w:lvlJc w:val="left"/>
      <w:pPr>
        <w:ind w:left="5040" w:hanging="360"/>
      </w:pPr>
      <w:rPr>
        <w:rFonts w:hint="default" w:ascii="Wingdings" w:hAnsi="Wingdings"/>
      </w:rPr>
    </w:lvl>
    <w:lvl w:ilvl="6" w:tplc="04070001" w:tentative="1">
      <w:start w:val="1"/>
      <w:numFmt w:val="bullet"/>
      <w:lvlText w:val=""/>
      <w:lvlJc w:val="left"/>
      <w:pPr>
        <w:ind w:left="5760" w:hanging="360"/>
      </w:pPr>
      <w:rPr>
        <w:rFonts w:hint="default" w:ascii="Symbol" w:hAnsi="Symbol"/>
      </w:rPr>
    </w:lvl>
    <w:lvl w:ilvl="7" w:tplc="04070003" w:tentative="1">
      <w:start w:val="1"/>
      <w:numFmt w:val="bullet"/>
      <w:lvlText w:val="o"/>
      <w:lvlJc w:val="left"/>
      <w:pPr>
        <w:ind w:left="6480" w:hanging="360"/>
      </w:pPr>
      <w:rPr>
        <w:rFonts w:hint="default" w:ascii="Courier New" w:hAnsi="Courier New" w:cs="Courier New"/>
      </w:rPr>
    </w:lvl>
    <w:lvl w:ilvl="8" w:tplc="04070005" w:tentative="1">
      <w:start w:val="1"/>
      <w:numFmt w:val="bullet"/>
      <w:lvlText w:val=""/>
      <w:lvlJc w:val="left"/>
      <w:pPr>
        <w:ind w:left="7200" w:hanging="360"/>
      </w:pPr>
      <w:rPr>
        <w:rFonts w:hint="default" w:ascii="Wingdings" w:hAnsi="Wingdings"/>
      </w:rPr>
    </w:lvl>
  </w:abstractNum>
  <w:abstractNum w:abstractNumId="13" w15:restartNumberingAfterBreak="0">
    <w:nsid w:val="5DDB6D7E"/>
    <w:multiLevelType w:val="hybridMultilevel"/>
    <w:tmpl w:val="B3B6C380"/>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4" w15:restartNumberingAfterBreak="0">
    <w:nsid w:val="61B230BE"/>
    <w:multiLevelType w:val="hybridMultilevel"/>
    <w:tmpl w:val="C726B902"/>
    <w:lvl w:ilvl="0" w:tplc="04070003">
      <w:start w:val="1"/>
      <w:numFmt w:val="bullet"/>
      <w:lvlText w:val="o"/>
      <w:lvlJc w:val="left"/>
      <w:pPr>
        <w:ind w:left="1428" w:hanging="360"/>
      </w:pPr>
      <w:rPr>
        <w:rFonts w:hint="default" w:ascii="Courier New" w:hAnsi="Courier New" w:cs="Courier New"/>
      </w:rPr>
    </w:lvl>
    <w:lvl w:ilvl="1" w:tplc="FFFFFFFF" w:tentative="1">
      <w:start w:val="1"/>
      <w:numFmt w:val="bullet"/>
      <w:lvlText w:val="o"/>
      <w:lvlJc w:val="left"/>
      <w:pPr>
        <w:ind w:left="2148" w:hanging="360"/>
      </w:pPr>
      <w:rPr>
        <w:rFonts w:hint="default" w:ascii="Courier New" w:hAnsi="Courier New" w:cs="Courier New"/>
      </w:rPr>
    </w:lvl>
    <w:lvl w:ilvl="2" w:tplc="FFFFFFFF" w:tentative="1">
      <w:start w:val="1"/>
      <w:numFmt w:val="bullet"/>
      <w:lvlText w:val=""/>
      <w:lvlJc w:val="left"/>
      <w:pPr>
        <w:ind w:left="2868" w:hanging="360"/>
      </w:pPr>
      <w:rPr>
        <w:rFonts w:hint="default" w:ascii="Wingdings" w:hAnsi="Wingdings"/>
      </w:rPr>
    </w:lvl>
    <w:lvl w:ilvl="3" w:tplc="FFFFFFFF" w:tentative="1">
      <w:start w:val="1"/>
      <w:numFmt w:val="bullet"/>
      <w:lvlText w:val=""/>
      <w:lvlJc w:val="left"/>
      <w:pPr>
        <w:ind w:left="3588" w:hanging="360"/>
      </w:pPr>
      <w:rPr>
        <w:rFonts w:hint="default" w:ascii="Symbol" w:hAnsi="Symbol"/>
      </w:rPr>
    </w:lvl>
    <w:lvl w:ilvl="4" w:tplc="FFFFFFFF" w:tentative="1">
      <w:start w:val="1"/>
      <w:numFmt w:val="bullet"/>
      <w:lvlText w:val="o"/>
      <w:lvlJc w:val="left"/>
      <w:pPr>
        <w:ind w:left="4308" w:hanging="360"/>
      </w:pPr>
      <w:rPr>
        <w:rFonts w:hint="default" w:ascii="Courier New" w:hAnsi="Courier New" w:cs="Courier New"/>
      </w:rPr>
    </w:lvl>
    <w:lvl w:ilvl="5" w:tplc="FFFFFFFF" w:tentative="1">
      <w:start w:val="1"/>
      <w:numFmt w:val="bullet"/>
      <w:lvlText w:val=""/>
      <w:lvlJc w:val="left"/>
      <w:pPr>
        <w:ind w:left="5028" w:hanging="360"/>
      </w:pPr>
      <w:rPr>
        <w:rFonts w:hint="default" w:ascii="Wingdings" w:hAnsi="Wingdings"/>
      </w:rPr>
    </w:lvl>
    <w:lvl w:ilvl="6" w:tplc="FFFFFFFF" w:tentative="1">
      <w:start w:val="1"/>
      <w:numFmt w:val="bullet"/>
      <w:lvlText w:val=""/>
      <w:lvlJc w:val="left"/>
      <w:pPr>
        <w:ind w:left="5748" w:hanging="360"/>
      </w:pPr>
      <w:rPr>
        <w:rFonts w:hint="default" w:ascii="Symbol" w:hAnsi="Symbol"/>
      </w:rPr>
    </w:lvl>
    <w:lvl w:ilvl="7" w:tplc="FFFFFFFF" w:tentative="1">
      <w:start w:val="1"/>
      <w:numFmt w:val="bullet"/>
      <w:lvlText w:val="o"/>
      <w:lvlJc w:val="left"/>
      <w:pPr>
        <w:ind w:left="6468" w:hanging="360"/>
      </w:pPr>
      <w:rPr>
        <w:rFonts w:hint="default" w:ascii="Courier New" w:hAnsi="Courier New" w:cs="Courier New"/>
      </w:rPr>
    </w:lvl>
    <w:lvl w:ilvl="8" w:tplc="FFFFFFFF" w:tentative="1">
      <w:start w:val="1"/>
      <w:numFmt w:val="bullet"/>
      <w:lvlText w:val=""/>
      <w:lvlJc w:val="left"/>
      <w:pPr>
        <w:ind w:left="7188" w:hanging="360"/>
      </w:pPr>
      <w:rPr>
        <w:rFonts w:hint="default" w:ascii="Wingdings" w:hAnsi="Wingdings"/>
      </w:rPr>
    </w:lvl>
  </w:abstractNum>
  <w:abstractNum w:abstractNumId="15" w15:restartNumberingAfterBreak="0">
    <w:nsid w:val="6CC76603"/>
    <w:multiLevelType w:val="hybridMultilevel"/>
    <w:tmpl w:val="3B9E6686"/>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6" w15:restartNumberingAfterBreak="0">
    <w:nsid w:val="7DE63C88"/>
    <w:multiLevelType w:val="hybridMultilevel"/>
    <w:tmpl w:val="1CFC77CE"/>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9">
    <w:abstractNumId w:val="18"/>
  </w:num>
  <w:num w:numId="18">
    <w:abstractNumId w:val="17"/>
  </w:num>
  <w:num w:numId="1" w16cid:durableId="664208149">
    <w:abstractNumId w:val="11"/>
  </w:num>
  <w:num w:numId="2" w16cid:durableId="1232733607">
    <w:abstractNumId w:val="15"/>
  </w:num>
  <w:num w:numId="3" w16cid:durableId="1519156631">
    <w:abstractNumId w:val="7"/>
  </w:num>
  <w:num w:numId="4" w16cid:durableId="1085692131">
    <w:abstractNumId w:val="16"/>
  </w:num>
  <w:num w:numId="5" w16cid:durableId="1154955075">
    <w:abstractNumId w:val="13"/>
  </w:num>
  <w:num w:numId="6" w16cid:durableId="559898995">
    <w:abstractNumId w:val="12"/>
  </w:num>
  <w:num w:numId="7" w16cid:durableId="957294032">
    <w:abstractNumId w:val="9"/>
  </w:num>
  <w:num w:numId="8" w16cid:durableId="288901892">
    <w:abstractNumId w:val="4"/>
  </w:num>
  <w:num w:numId="9" w16cid:durableId="2070611642">
    <w:abstractNumId w:val="2"/>
  </w:num>
  <w:num w:numId="10" w16cid:durableId="2103992340">
    <w:abstractNumId w:val="8"/>
  </w:num>
  <w:num w:numId="11" w16cid:durableId="1252857027">
    <w:abstractNumId w:val="0"/>
  </w:num>
  <w:num w:numId="12" w16cid:durableId="884374190">
    <w:abstractNumId w:val="6"/>
  </w:num>
  <w:num w:numId="13" w16cid:durableId="1252465536">
    <w:abstractNumId w:val="5"/>
  </w:num>
  <w:num w:numId="14" w16cid:durableId="342708063">
    <w:abstractNumId w:val="10"/>
  </w:num>
  <w:num w:numId="15" w16cid:durableId="941910392">
    <w:abstractNumId w:val="14"/>
  </w:num>
  <w:num w:numId="16" w16cid:durableId="748574302">
    <w:abstractNumId w:val="1"/>
  </w:num>
  <w:num w:numId="17" w16cid:durableId="404884700">
    <w:abstractNumId w:val="3"/>
  </w:num>
</w:numbering>
</file>

<file path=word/people.xml><?xml version="1.0" encoding="utf-8"?>
<w15:people xmlns:mc="http://schemas.openxmlformats.org/markup-compatibility/2006" xmlns:w15="http://schemas.microsoft.com/office/word/2012/wordml" mc:Ignorable="w15">
  <w15:person w15:author="Uetrecht, Annika">
    <w15:presenceInfo w15:providerId="AD" w15:userId="S::a.uetrecht@dbu.de::bb6043de-3690-4230-88d7-9f30d439a083"/>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78"/>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5D7"/>
    <w:rsid w:val="00005778"/>
    <w:rsid w:val="00012B31"/>
    <w:rsid w:val="000237AE"/>
    <w:rsid w:val="000676E1"/>
    <w:rsid w:val="00116D09"/>
    <w:rsid w:val="0016144B"/>
    <w:rsid w:val="00173B17"/>
    <w:rsid w:val="001821A3"/>
    <w:rsid w:val="00183343"/>
    <w:rsid w:val="00195D6E"/>
    <w:rsid w:val="0020742A"/>
    <w:rsid w:val="00232BCC"/>
    <w:rsid w:val="00236C07"/>
    <w:rsid w:val="00246790"/>
    <w:rsid w:val="002545EE"/>
    <w:rsid w:val="00275BEA"/>
    <w:rsid w:val="0028064A"/>
    <w:rsid w:val="002B71BA"/>
    <w:rsid w:val="002C468C"/>
    <w:rsid w:val="002F0C38"/>
    <w:rsid w:val="00333306"/>
    <w:rsid w:val="0033531B"/>
    <w:rsid w:val="00373EEE"/>
    <w:rsid w:val="00382C44"/>
    <w:rsid w:val="00382F23"/>
    <w:rsid w:val="00397BF4"/>
    <w:rsid w:val="003A4645"/>
    <w:rsid w:val="003B2B88"/>
    <w:rsid w:val="003D1931"/>
    <w:rsid w:val="003D6858"/>
    <w:rsid w:val="003F3383"/>
    <w:rsid w:val="003F5EB9"/>
    <w:rsid w:val="00403AD8"/>
    <w:rsid w:val="004205DC"/>
    <w:rsid w:val="0045251B"/>
    <w:rsid w:val="00472A1B"/>
    <w:rsid w:val="00475501"/>
    <w:rsid w:val="00480E84"/>
    <w:rsid w:val="00485DFC"/>
    <w:rsid w:val="004940F3"/>
    <w:rsid w:val="004B6B4C"/>
    <w:rsid w:val="004D7CB1"/>
    <w:rsid w:val="004E0B2C"/>
    <w:rsid w:val="004E1514"/>
    <w:rsid w:val="004E580A"/>
    <w:rsid w:val="00527878"/>
    <w:rsid w:val="0054436A"/>
    <w:rsid w:val="0059238E"/>
    <w:rsid w:val="0059632E"/>
    <w:rsid w:val="005F0B2A"/>
    <w:rsid w:val="00605F87"/>
    <w:rsid w:val="00646848"/>
    <w:rsid w:val="00653692"/>
    <w:rsid w:val="00686951"/>
    <w:rsid w:val="006B2128"/>
    <w:rsid w:val="006B41B0"/>
    <w:rsid w:val="006E2801"/>
    <w:rsid w:val="00723696"/>
    <w:rsid w:val="00734FEC"/>
    <w:rsid w:val="00770330"/>
    <w:rsid w:val="00785B4A"/>
    <w:rsid w:val="007C7A2E"/>
    <w:rsid w:val="007D4A7F"/>
    <w:rsid w:val="007E511E"/>
    <w:rsid w:val="0082242C"/>
    <w:rsid w:val="0082258F"/>
    <w:rsid w:val="00830460"/>
    <w:rsid w:val="00837CF0"/>
    <w:rsid w:val="00897A64"/>
    <w:rsid w:val="008A3DB4"/>
    <w:rsid w:val="008B6BF9"/>
    <w:rsid w:val="008D3D6F"/>
    <w:rsid w:val="008D64A3"/>
    <w:rsid w:val="008E7A21"/>
    <w:rsid w:val="008F3F21"/>
    <w:rsid w:val="008F3F24"/>
    <w:rsid w:val="009013CA"/>
    <w:rsid w:val="00904E62"/>
    <w:rsid w:val="00922278"/>
    <w:rsid w:val="009311A1"/>
    <w:rsid w:val="00934AB6"/>
    <w:rsid w:val="00996A6D"/>
    <w:rsid w:val="00997DD1"/>
    <w:rsid w:val="009A1EAC"/>
    <w:rsid w:val="009A22FF"/>
    <w:rsid w:val="009C69D5"/>
    <w:rsid w:val="009E2C8E"/>
    <w:rsid w:val="009F4725"/>
    <w:rsid w:val="00A03C2A"/>
    <w:rsid w:val="00A31F72"/>
    <w:rsid w:val="00A47017"/>
    <w:rsid w:val="00A47491"/>
    <w:rsid w:val="00A52678"/>
    <w:rsid w:val="00A87703"/>
    <w:rsid w:val="00AE3A0A"/>
    <w:rsid w:val="00BB6689"/>
    <w:rsid w:val="00BF1BEA"/>
    <w:rsid w:val="00C00BA0"/>
    <w:rsid w:val="00C01374"/>
    <w:rsid w:val="00C92482"/>
    <w:rsid w:val="00CC29A7"/>
    <w:rsid w:val="00CF3009"/>
    <w:rsid w:val="00CF5F53"/>
    <w:rsid w:val="00D6537F"/>
    <w:rsid w:val="00DA2EDC"/>
    <w:rsid w:val="00DC18DF"/>
    <w:rsid w:val="00DD2917"/>
    <w:rsid w:val="00E165D7"/>
    <w:rsid w:val="00EB2E5D"/>
    <w:rsid w:val="00EB4FBB"/>
    <w:rsid w:val="00EB5F34"/>
    <w:rsid w:val="00EC21B4"/>
    <w:rsid w:val="00F012EE"/>
    <w:rsid w:val="00F12A59"/>
    <w:rsid w:val="00F16D68"/>
    <w:rsid w:val="00F617AF"/>
    <w:rsid w:val="00F71944"/>
    <w:rsid w:val="00F8099F"/>
    <w:rsid w:val="00F95194"/>
    <w:rsid w:val="00F96AA7"/>
    <w:rsid w:val="00FA36E8"/>
    <w:rsid w:val="00FB1DFE"/>
    <w:rsid w:val="00FC4460"/>
    <w:rsid w:val="00FE5378"/>
    <w:rsid w:val="00FF49A7"/>
    <w:rsid w:val="00FF5942"/>
    <w:rsid w:val="03800BCE"/>
    <w:rsid w:val="05E64DD8"/>
    <w:rsid w:val="07EABF7E"/>
    <w:rsid w:val="0899E6A4"/>
    <w:rsid w:val="0968841E"/>
    <w:rsid w:val="0D122D4A"/>
    <w:rsid w:val="0D8D7660"/>
    <w:rsid w:val="12B88AF4"/>
    <w:rsid w:val="13F5321B"/>
    <w:rsid w:val="1ADCCD6B"/>
    <w:rsid w:val="1BC1A069"/>
    <w:rsid w:val="1DAB380C"/>
    <w:rsid w:val="1FC63920"/>
    <w:rsid w:val="21126FC5"/>
    <w:rsid w:val="21333E91"/>
    <w:rsid w:val="22AB42F2"/>
    <w:rsid w:val="23A30E5E"/>
    <w:rsid w:val="29CE9B8B"/>
    <w:rsid w:val="2A5F5904"/>
    <w:rsid w:val="2B1F8C48"/>
    <w:rsid w:val="2B81A88A"/>
    <w:rsid w:val="332B099C"/>
    <w:rsid w:val="36289EFE"/>
    <w:rsid w:val="3931B017"/>
    <w:rsid w:val="3D9F29A9"/>
    <w:rsid w:val="3E8E6885"/>
    <w:rsid w:val="3F204B48"/>
    <w:rsid w:val="3FF54058"/>
    <w:rsid w:val="41680D39"/>
    <w:rsid w:val="43719581"/>
    <w:rsid w:val="486E3A3E"/>
    <w:rsid w:val="492A4A99"/>
    <w:rsid w:val="4981CF84"/>
    <w:rsid w:val="4B4418ED"/>
    <w:rsid w:val="4D2F8CEF"/>
    <w:rsid w:val="52624533"/>
    <w:rsid w:val="58D8C323"/>
    <w:rsid w:val="5AC4D8AB"/>
    <w:rsid w:val="5F9B408A"/>
    <w:rsid w:val="61E4E6BD"/>
    <w:rsid w:val="6412A38C"/>
    <w:rsid w:val="668EF7B8"/>
    <w:rsid w:val="6A51F473"/>
    <w:rsid w:val="717C7C7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94E53"/>
  <w15:chartTrackingRefBased/>
  <w15:docId w15:val="{347A05EB-BCC5-433B-B2F3-D16A7048F81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82242C"/>
    <w:pPr>
      <w:spacing w:after="200" w:line="276" w:lineRule="auto"/>
    </w:pPr>
  </w:style>
  <w:style w:type="paragraph" w:styleId="berschrift1">
    <w:name w:val="heading 1"/>
    <w:basedOn w:val="Standard"/>
    <w:next w:val="Standard"/>
    <w:link w:val="berschrift1Zchn"/>
    <w:uiPriority w:val="9"/>
    <w:qFormat/>
    <w:rsid w:val="000237A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berschrift3">
    <w:name w:val="heading 3"/>
    <w:basedOn w:val="Standard"/>
    <w:next w:val="Standard"/>
    <w:link w:val="berschrift3Zchn"/>
    <w:uiPriority w:val="9"/>
    <w:unhideWhenUsed/>
    <w:qFormat/>
    <w:rsid w:val="0082242C"/>
    <w:pPr>
      <w:keepNext/>
      <w:keepLines/>
      <w:spacing w:before="200" w:after="0"/>
      <w:outlineLvl w:val="2"/>
    </w:pPr>
    <w:rPr>
      <w:rFonts w:asciiTheme="majorHAnsi" w:hAnsiTheme="majorHAnsi" w:eastAsiaTheme="majorEastAsia" w:cstheme="majorBidi"/>
      <w:b/>
      <w:bCs/>
      <w:color w:val="4472C4" w:themeColor="accent1"/>
    </w:rPr>
  </w:style>
  <w:style w:type="paragraph" w:styleId="berschrift4">
    <w:name w:val="heading 4"/>
    <w:basedOn w:val="Standard"/>
    <w:next w:val="Standard"/>
    <w:link w:val="berschrift4Zchn"/>
    <w:uiPriority w:val="9"/>
    <w:unhideWhenUsed/>
    <w:qFormat/>
    <w:rsid w:val="0082242C"/>
    <w:pPr>
      <w:keepNext/>
      <w:keepLines/>
      <w:spacing w:before="200" w:after="0"/>
      <w:outlineLvl w:val="3"/>
    </w:pPr>
    <w:rPr>
      <w:rFonts w:asciiTheme="majorHAnsi" w:hAnsiTheme="majorHAnsi" w:eastAsiaTheme="majorEastAsia" w:cstheme="majorBidi"/>
      <w:b/>
      <w:bCs/>
      <w:i/>
      <w:iCs/>
      <w:color w:val="4472C4" w:themeColor="accent1"/>
    </w:rPr>
  </w:style>
  <w:style w:type="character" w:styleId="Absatz-Standardschriftart" w:default="1">
    <w:name w:val="Default Paragraph Font"/>
    <w:uiPriority w:val="1"/>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3Zchn" w:customStyle="1">
    <w:name w:val="Überschrift 3 Zchn"/>
    <w:basedOn w:val="Absatz-Standardschriftart"/>
    <w:link w:val="berschrift3"/>
    <w:uiPriority w:val="9"/>
    <w:rsid w:val="0082242C"/>
    <w:rPr>
      <w:rFonts w:asciiTheme="majorHAnsi" w:hAnsiTheme="majorHAnsi" w:eastAsiaTheme="majorEastAsia" w:cstheme="majorBidi"/>
      <w:b/>
      <w:bCs/>
      <w:color w:val="4472C4" w:themeColor="accent1"/>
    </w:rPr>
  </w:style>
  <w:style w:type="character" w:styleId="berschrift4Zchn" w:customStyle="1">
    <w:name w:val="Überschrift 4 Zchn"/>
    <w:basedOn w:val="Absatz-Standardschriftart"/>
    <w:link w:val="berschrift4"/>
    <w:uiPriority w:val="9"/>
    <w:rsid w:val="0082242C"/>
    <w:rPr>
      <w:rFonts w:asciiTheme="majorHAnsi" w:hAnsiTheme="majorHAnsi" w:eastAsiaTheme="majorEastAsia" w:cstheme="majorBidi"/>
      <w:b/>
      <w:bCs/>
      <w:i/>
      <w:iCs/>
      <w:color w:val="4472C4" w:themeColor="accent1"/>
    </w:rPr>
  </w:style>
  <w:style w:type="paragraph" w:styleId="Listenabsatz">
    <w:name w:val="List Paragraph"/>
    <w:basedOn w:val="Standard"/>
    <w:uiPriority w:val="34"/>
    <w:qFormat/>
    <w:rsid w:val="0082242C"/>
    <w:pPr>
      <w:ind w:left="720"/>
      <w:contextualSpacing/>
    </w:pPr>
  </w:style>
  <w:style w:type="paragraph" w:styleId="Textkrper-Zeileneinzug">
    <w:name w:val="Body Text Indent"/>
    <w:basedOn w:val="Standard"/>
    <w:link w:val="Textkrper-ZeileneinzugZchn"/>
    <w:uiPriority w:val="99"/>
    <w:unhideWhenUsed/>
    <w:rsid w:val="0082242C"/>
    <w:pPr>
      <w:spacing w:line="240" w:lineRule="auto"/>
      <w:ind w:left="720"/>
      <w:contextualSpacing/>
    </w:pPr>
    <w:rPr>
      <w:rFonts w:cs="Arial"/>
      <w:color w:val="000000"/>
      <w:sz w:val="30"/>
      <w:szCs w:val="30"/>
    </w:rPr>
  </w:style>
  <w:style w:type="character" w:styleId="Textkrper-ZeileneinzugZchn" w:customStyle="1">
    <w:name w:val="Textkörper-Zeileneinzug Zchn"/>
    <w:basedOn w:val="Absatz-Standardschriftart"/>
    <w:link w:val="Textkrper-Zeileneinzug"/>
    <w:uiPriority w:val="99"/>
    <w:rsid w:val="0082242C"/>
    <w:rPr>
      <w:rFonts w:cs="Arial"/>
      <w:color w:val="000000"/>
      <w:sz w:val="30"/>
      <w:szCs w:val="30"/>
    </w:rPr>
  </w:style>
  <w:style w:type="table" w:styleId="Tabellenraster">
    <w:name w:val="Table Grid"/>
    <w:basedOn w:val="NormaleTabelle"/>
    <w:uiPriority w:val="39"/>
    <w:rsid w:val="0082242C"/>
    <w:pPr>
      <w:spacing w:after="0" w:line="240" w:lineRule="auto"/>
    </w:pPr>
    <w:rPr>
      <w:rFonts w:ascii="Arial" w:hAnsi="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rschrift1Zchn" w:customStyle="1">
    <w:name w:val="Überschrift 1 Zchn"/>
    <w:basedOn w:val="Absatz-Standardschriftart"/>
    <w:link w:val="berschrift1"/>
    <w:uiPriority w:val="9"/>
    <w:rsid w:val="000237AE"/>
    <w:rPr>
      <w:rFonts w:asciiTheme="majorHAnsi" w:hAnsiTheme="majorHAnsi" w:eastAsiaTheme="majorEastAsia" w:cstheme="majorBidi"/>
      <w:color w:val="2F5496" w:themeColor="accent1" w:themeShade="BF"/>
      <w:sz w:val="32"/>
      <w:szCs w:val="32"/>
    </w:rPr>
  </w:style>
  <w:style w:type="character" w:styleId="Hyperlink">
    <w:name w:val="Hyperlink"/>
    <w:basedOn w:val="Absatz-Standardschriftart"/>
    <w:uiPriority w:val="99"/>
    <w:semiHidden/>
    <w:unhideWhenUsed/>
    <w:rsid w:val="00605F87"/>
    <w:rPr>
      <w:color w:val="0000FF"/>
      <w:u w:val="single"/>
    </w:rPr>
  </w:style>
  <w:style w:type="character" w:styleId="Kommentarzeichen">
    <w:name w:val="annotation reference"/>
    <w:basedOn w:val="Absatz-Standardschriftart"/>
    <w:uiPriority w:val="99"/>
    <w:semiHidden/>
    <w:unhideWhenUsed/>
    <w:rsid w:val="00173B17"/>
    <w:rPr>
      <w:sz w:val="16"/>
      <w:szCs w:val="16"/>
    </w:rPr>
  </w:style>
  <w:style w:type="paragraph" w:styleId="Kommentartext">
    <w:name w:val="annotation text"/>
    <w:basedOn w:val="Standard"/>
    <w:link w:val="KommentartextZchn"/>
    <w:uiPriority w:val="99"/>
    <w:unhideWhenUsed/>
    <w:rsid w:val="00173B17"/>
    <w:pPr>
      <w:spacing w:line="240" w:lineRule="auto"/>
    </w:pPr>
    <w:rPr>
      <w:sz w:val="20"/>
      <w:szCs w:val="20"/>
    </w:rPr>
  </w:style>
  <w:style w:type="character" w:styleId="KommentartextZchn" w:customStyle="1">
    <w:name w:val="Kommentartext Zchn"/>
    <w:basedOn w:val="Absatz-Standardschriftart"/>
    <w:link w:val="Kommentartext"/>
    <w:uiPriority w:val="99"/>
    <w:rsid w:val="00173B17"/>
    <w:rPr>
      <w:sz w:val="20"/>
      <w:szCs w:val="20"/>
    </w:rPr>
  </w:style>
  <w:style w:type="paragraph" w:styleId="Kommentarthema">
    <w:name w:val="annotation subject"/>
    <w:basedOn w:val="Kommentartext"/>
    <w:next w:val="Kommentartext"/>
    <w:link w:val="KommentarthemaZchn"/>
    <w:uiPriority w:val="99"/>
    <w:semiHidden/>
    <w:unhideWhenUsed/>
    <w:rsid w:val="00173B17"/>
    <w:rPr>
      <w:b/>
      <w:bCs/>
    </w:rPr>
  </w:style>
  <w:style w:type="character" w:styleId="KommentarthemaZchn" w:customStyle="1">
    <w:name w:val="Kommentarthema Zchn"/>
    <w:basedOn w:val="KommentartextZchn"/>
    <w:link w:val="Kommentarthema"/>
    <w:uiPriority w:val="99"/>
    <w:semiHidden/>
    <w:rsid w:val="00173B17"/>
    <w:rPr>
      <w:b/>
      <w:bCs/>
      <w:sz w:val="20"/>
      <w:szCs w:val="20"/>
    </w:rPr>
  </w:style>
  <w:style w:type="paragraph" w:styleId="Kopfzeile">
    <w:name w:val="header"/>
    <w:basedOn w:val="Standard"/>
    <w:link w:val="KopfzeileZchn"/>
    <w:uiPriority w:val="99"/>
    <w:unhideWhenUsed/>
    <w:rsid w:val="00653692"/>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653692"/>
  </w:style>
  <w:style w:type="paragraph" w:styleId="Fuzeile">
    <w:name w:val="footer"/>
    <w:basedOn w:val="Standard"/>
    <w:link w:val="FuzeileZchn"/>
    <w:uiPriority w:val="99"/>
    <w:unhideWhenUsed/>
    <w:rsid w:val="00653692"/>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653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commentsExtended" Target="commentsExtended.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 Type="http://schemas.openxmlformats.org/officeDocument/2006/relationships/hyperlink" Target="https://create.kahoot.it/my-library/kahoots/all" TargetMode="External" Id="Rd926d5dcb19b447d" /><Relationship Type="http://schemas.openxmlformats.org/officeDocument/2006/relationships/hyperlink" Target="mailto:Ausstellungen-dbu@dbu.de" TargetMode="External" Id="R53ac8cf649044ea0" /><Relationship Type="http://schemas.openxmlformats.org/officeDocument/2006/relationships/comments" Target="comments.xml" Id="R4d4834c020a243b6" /><Relationship Type="http://schemas.microsoft.com/office/2018/08/relationships/commentsExtensible" Target="commentsExtensible.xml" Id="R09bbdb90374242c6" /></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43457c-32dd-41fe-a8e4-2d21d8886624">
      <Terms xmlns="http://schemas.microsoft.com/office/infopath/2007/PartnerControls"/>
    </lcf76f155ced4ddcb4097134ff3c332f>
    <TaxCatchAll xmlns="d5a193b7-dcce-4090-a784-6ec60b30add4" xsi:nil="true"/>
    <Aufgabe xmlns="c243457c-32dd-41fe-a8e4-2d21d888662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CFFD47962415646AA33DA83F6A9AD68" ma:contentTypeVersion="14" ma:contentTypeDescription="Ein neues Dokument erstellen." ma:contentTypeScope="" ma:versionID="1261858dd4609fa2a87b795cf360f70e">
  <xsd:schema xmlns:xsd="http://www.w3.org/2001/XMLSchema" xmlns:xs="http://www.w3.org/2001/XMLSchema" xmlns:p="http://schemas.microsoft.com/office/2006/metadata/properties" xmlns:ns2="c243457c-32dd-41fe-a8e4-2d21d8886624" xmlns:ns3="d5a193b7-dcce-4090-a784-6ec60b30add4" targetNamespace="http://schemas.microsoft.com/office/2006/metadata/properties" ma:root="true" ma:fieldsID="219680c9589080d413981f8e04dfe05c" ns2:_="" ns3:_="">
    <xsd:import namespace="c243457c-32dd-41fe-a8e4-2d21d8886624"/>
    <xsd:import namespace="d5a193b7-dcce-4090-a784-6ec60b30add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OCR" minOccurs="0"/>
                <xsd:element ref="ns2:MediaServiceLocation" minOccurs="0"/>
                <xsd:element ref="ns2:Aufgab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3457c-32dd-41fe-a8e4-2d21d8886624"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0cb9b737-2fe1-48e1-9dc8-bfe3a1380054"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Aufgabe" ma:index="21" nillable="true" ma:displayName="Aufgabe" ma:format="Dropdown" ma:internalName="Aufgab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a193b7-dcce-4090-a784-6ec60b30add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bcb4a4f-83fc-4dfd-b3f5-78cafac54523}" ma:internalName="TaxCatchAll" ma:showField="CatchAllData" ma:web="d5a193b7-dcce-4090-a784-6ec60b30ad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BE2DE0-D3E8-499B-99E4-5A2116D78A83}">
  <ds:schemaRefs>
    <ds:schemaRef ds:uri="http://schemas.microsoft.com/sharepoint/v3/contenttype/forms"/>
  </ds:schemaRefs>
</ds:datastoreItem>
</file>

<file path=customXml/itemProps2.xml><?xml version="1.0" encoding="utf-8"?>
<ds:datastoreItem xmlns:ds="http://schemas.openxmlformats.org/officeDocument/2006/customXml" ds:itemID="{8B4ABE0E-1452-4F0B-92FF-456B277F8D42}">
  <ds:schemaRefs>
    <ds:schemaRef ds:uri="http://schemas.microsoft.com/office/2006/metadata/properties"/>
    <ds:schemaRef ds:uri="http://schemas.microsoft.com/office/infopath/2007/PartnerControls"/>
    <ds:schemaRef ds:uri="c243457c-32dd-41fe-a8e4-2d21d8886624"/>
    <ds:schemaRef ds:uri="d5a193b7-dcce-4090-a784-6ec60b30add4"/>
  </ds:schemaRefs>
</ds:datastoreItem>
</file>

<file path=customXml/itemProps3.xml><?xml version="1.0" encoding="utf-8"?>
<ds:datastoreItem xmlns:ds="http://schemas.openxmlformats.org/officeDocument/2006/customXml" ds:itemID="{BB06979D-D270-4010-A881-3E41BC2DB52E}">
  <ds:schemaRefs>
    <ds:schemaRef ds:uri="http://schemas.openxmlformats.org/officeDocument/2006/bibliography"/>
  </ds:schemaRefs>
</ds:datastoreItem>
</file>

<file path=customXml/itemProps4.xml><?xml version="1.0" encoding="utf-8"?>
<ds:datastoreItem xmlns:ds="http://schemas.openxmlformats.org/officeDocument/2006/customXml" ds:itemID="{EB19D5DB-292C-4B83-8F45-D91E8C8F7436}"/>
</file>

<file path=docMetadata/LabelInfo.xml><?xml version="1.0" encoding="utf-8"?>
<clbl:labelList xmlns:clbl="http://schemas.microsoft.com/office/2020/mipLabelMetadata">
  <clbl:label id="{cec6b0ed-9935-41a9-a413-ab7dda243391}" enabled="1" method="Standard" siteId="{6ea8afe7-f6f9-4678-b523-de7d4c6ab11b}"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Deutsche Bundesstiftung Umwelt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Uetrecht, Annika</dc:creator>
  <cp:keywords/>
  <dc:description/>
  <cp:lastModifiedBy>Uetrecht, Annika</cp:lastModifiedBy>
  <cp:revision>65</cp:revision>
  <cp:lastPrinted>2025-03-14T12:59:00Z</cp:lastPrinted>
  <dcterms:created xsi:type="dcterms:W3CDTF">2026-04-02T08:33:00Z</dcterms:created>
  <dcterms:modified xsi:type="dcterms:W3CDTF">2026-06-04T13:45:48Z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0x0101007CFFD47962415646AA33DA83F6A9AD68</vt:lpwstr>
  </property>
  <property fmtid="{D5CDD505-2E9C-101B-9397-08002B2CF9AE}" pid="3" name="Order">
    <vt:r8>104400</vt:r8>
  </property>
  <property fmtid="{D5CDD505-2E9C-101B-9397-08002B2CF9AE}" pid="4" name="MediaServiceImageTags">
    <vt:lpwstr/>
  </property>
</Properties>
</file>